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262" w:rsidRPr="004F7658" w:rsidRDefault="00A07262" w:rsidP="00A0726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26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F7658">
        <w:rPr>
          <w:rFonts w:ascii="Times New Roman" w:eastAsia="Times New Roman" w:hAnsi="Times New Roman" w:cs="Times New Roman"/>
          <w:b/>
          <w:bCs/>
          <w:sz w:val="24"/>
          <w:szCs w:val="24"/>
        </w:rPr>
        <w:t>левет</w:t>
      </w:r>
      <w:r w:rsidRPr="00A07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отнесена к преступлениям </w:t>
      </w:r>
      <w:proofErr w:type="spellStart"/>
      <w:r w:rsidRPr="004F7658">
        <w:rPr>
          <w:rFonts w:ascii="Times New Roman" w:eastAsia="Times New Roman" w:hAnsi="Times New Roman" w:cs="Times New Roman"/>
          <w:b/>
          <w:sz w:val="24"/>
          <w:szCs w:val="24"/>
        </w:rPr>
        <w:t>частно</w:t>
      </w:r>
      <w:proofErr w:type="spellEnd"/>
      <w:r w:rsidRPr="004F7658">
        <w:rPr>
          <w:rFonts w:ascii="Times New Roman" w:eastAsia="Times New Roman" w:hAnsi="Times New Roman" w:cs="Times New Roman"/>
          <w:b/>
          <w:sz w:val="24"/>
          <w:szCs w:val="24"/>
        </w:rPr>
        <w:t>-публичного обвинения</w:t>
      </w:r>
    </w:p>
    <w:p w:rsidR="00A07262" w:rsidRPr="00A07262" w:rsidRDefault="00A07262" w:rsidP="00A07262">
      <w:pPr>
        <w:rPr>
          <w:rFonts w:ascii="Times New Roman" w:eastAsia="Times New Roman" w:hAnsi="Times New Roman" w:cs="Times New Roman"/>
          <w:sz w:val="24"/>
          <w:szCs w:val="24"/>
        </w:rPr>
      </w:pPr>
      <w:r w:rsidRPr="004F76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72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7262" w:rsidRDefault="00A07262" w:rsidP="00A07262">
      <w:pPr>
        <w:rPr>
          <w:rFonts w:ascii="Times New Roman" w:eastAsia="Times New Roman" w:hAnsi="Times New Roman" w:cs="Times New Roman"/>
          <w:sz w:val="24"/>
          <w:szCs w:val="24"/>
        </w:rPr>
      </w:pPr>
      <w:r w:rsidRPr="00A07262">
        <w:rPr>
          <w:rFonts w:ascii="Times New Roman" w:eastAsia="Times New Roman" w:hAnsi="Times New Roman" w:cs="Times New Roman"/>
          <w:sz w:val="24"/>
          <w:szCs w:val="24"/>
        </w:rPr>
        <w:tab/>
        <w:t>Разъясняет заместитель прокурора Дмитриевского района</w:t>
      </w:r>
      <w:r w:rsidR="00EE6C7F">
        <w:rPr>
          <w:rFonts w:ascii="Times New Roman" w:eastAsia="Times New Roman" w:hAnsi="Times New Roman" w:cs="Times New Roman"/>
          <w:sz w:val="24"/>
          <w:szCs w:val="24"/>
        </w:rPr>
        <w:t xml:space="preserve"> О.В. Фирсова</w:t>
      </w:r>
    </w:p>
    <w:p w:rsidR="00EE6C7F" w:rsidRPr="004F7658" w:rsidRDefault="00EE6C7F" w:rsidP="00A0726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07262" w:rsidRPr="00A07262" w:rsidRDefault="00A07262" w:rsidP="00A072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658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Pr="00A0726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F7658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Pr="00A07262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F7658">
        <w:rPr>
          <w:rFonts w:ascii="Times New Roman" w:eastAsia="Times New Roman" w:hAnsi="Times New Roman" w:cs="Times New Roman"/>
          <w:sz w:val="24"/>
          <w:szCs w:val="24"/>
        </w:rPr>
        <w:t xml:space="preserve"> от 07.06.2025 N 146-ФЗ</w:t>
      </w:r>
      <w:r w:rsidRPr="00A07262">
        <w:rPr>
          <w:rFonts w:ascii="Times New Roman" w:eastAsia="Times New Roman" w:hAnsi="Times New Roman" w:cs="Times New Roman"/>
          <w:sz w:val="24"/>
          <w:szCs w:val="24"/>
        </w:rPr>
        <w:t xml:space="preserve"> внесены </w:t>
      </w:r>
      <w:r w:rsidRPr="004F7658">
        <w:rPr>
          <w:rFonts w:ascii="Times New Roman" w:eastAsia="Times New Roman" w:hAnsi="Times New Roman" w:cs="Times New Roman"/>
          <w:sz w:val="24"/>
          <w:szCs w:val="24"/>
        </w:rPr>
        <w:t>изменени</w:t>
      </w:r>
      <w:r w:rsidRPr="00A0726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F7658">
        <w:rPr>
          <w:rFonts w:ascii="Times New Roman" w:eastAsia="Times New Roman" w:hAnsi="Times New Roman" w:cs="Times New Roman"/>
          <w:sz w:val="24"/>
          <w:szCs w:val="24"/>
        </w:rPr>
        <w:t xml:space="preserve"> в статью 20 Уголовно-процессуального кодекса Российской Федерации</w:t>
      </w:r>
      <w:r w:rsidRPr="00A072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7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7262" w:rsidRPr="004F7658" w:rsidRDefault="00A07262" w:rsidP="00A072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658">
        <w:rPr>
          <w:rFonts w:ascii="Times New Roman" w:eastAsia="Times New Roman" w:hAnsi="Times New Roman" w:cs="Times New Roman"/>
          <w:sz w:val="24"/>
          <w:szCs w:val="24"/>
        </w:rPr>
        <w:t>Уголовные дела о клевете без отягчающих обстоятельств</w:t>
      </w:r>
      <w:r w:rsidRPr="00A07262">
        <w:rPr>
          <w:rFonts w:ascii="Times New Roman" w:eastAsia="Times New Roman" w:hAnsi="Times New Roman" w:cs="Times New Roman"/>
          <w:sz w:val="24"/>
          <w:szCs w:val="24"/>
        </w:rPr>
        <w:t xml:space="preserve">, то есть о преступлениях, предусмотренных частью 1 статьи 128.1 Уголовного кодекса Российской Федерации, </w:t>
      </w:r>
      <w:r w:rsidRPr="004F7658">
        <w:rPr>
          <w:rFonts w:ascii="Times New Roman" w:eastAsia="Times New Roman" w:hAnsi="Times New Roman" w:cs="Times New Roman"/>
          <w:sz w:val="24"/>
          <w:szCs w:val="24"/>
        </w:rPr>
        <w:t xml:space="preserve"> переведены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категории частного обвинения </w:t>
      </w:r>
      <w:r w:rsidRPr="004F7658">
        <w:rPr>
          <w:rFonts w:ascii="Times New Roman" w:eastAsia="Times New Roman" w:hAnsi="Times New Roman" w:cs="Times New Roman"/>
          <w:sz w:val="24"/>
          <w:szCs w:val="24"/>
        </w:rPr>
        <w:t xml:space="preserve">в категорию уголовных дел </w:t>
      </w:r>
      <w:proofErr w:type="spellStart"/>
      <w:r w:rsidRPr="004F7658">
        <w:rPr>
          <w:rFonts w:ascii="Times New Roman" w:eastAsia="Times New Roman" w:hAnsi="Times New Roman" w:cs="Times New Roman"/>
          <w:sz w:val="24"/>
          <w:szCs w:val="24"/>
        </w:rPr>
        <w:t>частно</w:t>
      </w:r>
      <w:proofErr w:type="spellEnd"/>
      <w:r w:rsidRPr="004F7658">
        <w:rPr>
          <w:rFonts w:ascii="Times New Roman" w:eastAsia="Times New Roman" w:hAnsi="Times New Roman" w:cs="Times New Roman"/>
          <w:sz w:val="24"/>
          <w:szCs w:val="24"/>
        </w:rPr>
        <w:t xml:space="preserve">-публичного обвинения, которые возбуждаются по заявлению потерпевшего или его законного представителя, но прекращению в связи с примирением потерпевшего с обвиняемым не подлежат. </w:t>
      </w:r>
    </w:p>
    <w:p w:rsidR="00AB7BBB" w:rsidRPr="00A07262" w:rsidRDefault="00A07262" w:rsidP="00A07262">
      <w:pPr>
        <w:rPr>
          <w:rFonts w:ascii="Times New Roman" w:hAnsi="Times New Roman" w:cs="Times New Roman"/>
          <w:sz w:val="24"/>
          <w:szCs w:val="24"/>
        </w:rPr>
      </w:pPr>
      <w:r w:rsidRPr="00A07262">
        <w:rPr>
          <w:rFonts w:ascii="Times New Roman" w:hAnsi="Times New Roman" w:cs="Times New Roman"/>
          <w:sz w:val="24"/>
          <w:szCs w:val="24"/>
        </w:rPr>
        <w:tab/>
        <w:t>Федеральный закон вступает в силу с 18 июня 2025 года.</w:t>
      </w:r>
    </w:p>
    <w:sectPr w:rsidR="00AB7BBB" w:rsidRPr="00A0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2"/>
    <w:rsid w:val="006753FF"/>
    <w:rsid w:val="006C66D0"/>
    <w:rsid w:val="00A07262"/>
    <w:rsid w:val="00E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2F4C"/>
  <w15:chartTrackingRefBased/>
  <w15:docId w15:val="{9D0EBA5E-5D1E-45C9-8F20-E240D4D3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26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2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2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Фирсова Ольга Владимировна</cp:lastModifiedBy>
  <cp:revision>2</cp:revision>
  <cp:lastPrinted>2025-06-18T15:33:00Z</cp:lastPrinted>
  <dcterms:created xsi:type="dcterms:W3CDTF">2025-06-18T15:26:00Z</dcterms:created>
  <dcterms:modified xsi:type="dcterms:W3CDTF">2025-06-19T06:09:00Z</dcterms:modified>
</cp:coreProperties>
</file>