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93" w:rsidRDefault="001D4193" w:rsidP="00AE00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РОССИЙСКАЯ ФЕДЕРАЦИЯ</w:t>
      </w:r>
    </w:p>
    <w:p w:rsidR="001D4193" w:rsidRDefault="001D4193" w:rsidP="00AE0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 СЕЛЬСОВЕТА</w:t>
      </w:r>
    </w:p>
    <w:p w:rsidR="001D4193" w:rsidRDefault="001D4193" w:rsidP="00AE0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1D4193" w:rsidRDefault="001D4193" w:rsidP="00AE00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4193" w:rsidRDefault="001D4193" w:rsidP="00213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D4193" w:rsidRDefault="001D4193" w:rsidP="00213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4193" w:rsidRPr="00FA4CFE" w:rsidRDefault="001D4193" w:rsidP="00213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26.11.2020 № </w:t>
      </w:r>
      <w:r w:rsidRPr="00FA4CFE">
        <w:rPr>
          <w:sz w:val="28"/>
          <w:szCs w:val="28"/>
        </w:rPr>
        <w:t>82</w:t>
      </w:r>
    </w:p>
    <w:p w:rsidR="001D4193" w:rsidRDefault="001D4193" w:rsidP="00AE00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г и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</w:t>
      </w:r>
    </w:p>
    <w:p w:rsidR="001D4193" w:rsidRPr="00057AA3" w:rsidRDefault="001D4193" w:rsidP="008A2984">
      <w:pPr>
        <w:pStyle w:val="af2"/>
        <w:rPr>
          <w:rFonts w:ascii="Times New Roman" w:hAnsi="Times New Roman"/>
          <w:sz w:val="28"/>
          <w:szCs w:val="28"/>
        </w:rPr>
      </w:pPr>
    </w:p>
    <w:p w:rsidR="001D4193" w:rsidRPr="00057AA3" w:rsidRDefault="001D4193" w:rsidP="00A16B9A">
      <w:pPr>
        <w:rPr>
          <w:sz w:val="28"/>
          <w:szCs w:val="28"/>
        </w:rPr>
      </w:pPr>
    </w:p>
    <w:p w:rsidR="001D4193" w:rsidRPr="00AE004B" w:rsidRDefault="001D4193" w:rsidP="004C43D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AE004B">
        <w:rPr>
          <w:rFonts w:ascii="Times New Roman" w:hAnsi="Times New Roman"/>
          <w:b/>
          <w:sz w:val="28"/>
          <w:szCs w:val="28"/>
        </w:rPr>
        <w:t>Об утверждении Правил присвоения, изменения и аннулирования адресов</w:t>
      </w:r>
    </w:p>
    <w:p w:rsidR="001D4193" w:rsidRPr="00AE004B" w:rsidRDefault="001D4193" w:rsidP="004C43D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AE004B">
        <w:rPr>
          <w:rFonts w:ascii="Times New Roman" w:hAnsi="Times New Roman"/>
          <w:b/>
          <w:sz w:val="28"/>
          <w:szCs w:val="28"/>
        </w:rPr>
        <w:t>в населенных пунктах муниципального образования</w:t>
      </w:r>
    </w:p>
    <w:p w:rsidR="001D4193" w:rsidRPr="00AE004B" w:rsidRDefault="001D4193" w:rsidP="004C43D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Дерюгинский</w:t>
      </w:r>
      <w:proofErr w:type="spellEnd"/>
      <w:r w:rsidRPr="00AE004B">
        <w:rPr>
          <w:rFonts w:ascii="Times New Roman" w:hAnsi="Times New Roman"/>
          <w:b/>
          <w:sz w:val="28"/>
          <w:szCs w:val="28"/>
        </w:rPr>
        <w:t xml:space="preserve">  сельсовет» Дмитриевского района Курской области</w:t>
      </w:r>
    </w:p>
    <w:p w:rsidR="001D4193" w:rsidRPr="00AE004B" w:rsidRDefault="001D4193" w:rsidP="004C43D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1D4193" w:rsidRPr="00057AA3" w:rsidRDefault="001D4193" w:rsidP="00A16B9A">
      <w:pPr>
        <w:rPr>
          <w:sz w:val="28"/>
          <w:szCs w:val="28"/>
        </w:rPr>
      </w:pPr>
    </w:p>
    <w:p w:rsidR="001D4193" w:rsidRPr="00057AA3" w:rsidRDefault="001D4193" w:rsidP="00AE004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57AA3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57AA3">
        <w:rPr>
          <w:rFonts w:ascii="Times New Roman" w:hAnsi="Times New Roman"/>
          <w:sz w:val="28"/>
          <w:szCs w:val="28"/>
        </w:rPr>
        <w:t xml:space="preserve">В соответствии с постановлениями  Правительства Российской Федерации от 19.11.2014 № 1221 «Об утверждении Правил присвоения, изменения и аннулирования адресов»,   от 04.09.2020 г. № 1335 «О внесении изменений в Правила присвоения, изменения и аннулирования адресов»,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057AA3">
        <w:rPr>
          <w:rFonts w:ascii="Times New Roman" w:hAnsi="Times New Roman"/>
          <w:spacing w:val="-2"/>
          <w:sz w:val="28"/>
          <w:szCs w:val="28"/>
        </w:rPr>
        <w:t xml:space="preserve">с </w:t>
      </w:r>
      <w:r w:rsidRPr="00057AA3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057AA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057AA3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057AA3">
        <w:rPr>
          <w:rFonts w:ascii="Times New Roman" w:hAnsi="Times New Roman"/>
          <w:sz w:val="28"/>
          <w:szCs w:val="28"/>
        </w:rPr>
        <w:t xml:space="preserve"> Дмитриевского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AA3">
        <w:rPr>
          <w:rFonts w:ascii="Times New Roman" w:hAnsi="Times New Roman"/>
          <w:sz w:val="28"/>
          <w:szCs w:val="28"/>
        </w:rPr>
        <w:t>ПОСТАНОВЛЯЕТ:</w:t>
      </w:r>
    </w:p>
    <w:p w:rsidR="001D4193" w:rsidRPr="00057AA3" w:rsidRDefault="001D4193" w:rsidP="00A16B9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D4193" w:rsidRPr="00057AA3" w:rsidRDefault="001D4193" w:rsidP="00A16B9A">
      <w:pPr>
        <w:pStyle w:val="ConsPlusTitle"/>
        <w:ind w:firstLine="42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57AA3">
        <w:rPr>
          <w:rFonts w:ascii="Times New Roman" w:hAnsi="Times New Roman" w:cs="Times New Roman"/>
          <w:b w:val="0"/>
          <w:sz w:val="28"/>
          <w:szCs w:val="28"/>
        </w:rPr>
        <w:t>1. Утвердить Правила присвоения, изменения и аннулирования адресов в населенных пунктах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Дерюгинский</w:t>
      </w:r>
      <w:proofErr w:type="spellEnd"/>
      <w:r w:rsidRPr="00057AA3">
        <w:rPr>
          <w:rFonts w:ascii="Times New Roman" w:hAnsi="Times New Roman" w:cs="Times New Roman"/>
          <w:b w:val="0"/>
          <w:sz w:val="28"/>
          <w:szCs w:val="28"/>
        </w:rPr>
        <w:t xml:space="preserve"> сельсовет» Дмитриевского района Курской области,  согласно приложению.</w:t>
      </w:r>
    </w:p>
    <w:p w:rsidR="001D4193" w:rsidRPr="00057AA3" w:rsidRDefault="001D4193" w:rsidP="00ED0073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57AA3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официального опубликования в средствах массовой информации и подлежит размещению на интернет-сайте  Администрации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057AA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области.</w:t>
      </w:r>
    </w:p>
    <w:p w:rsidR="001D4193" w:rsidRPr="00057AA3" w:rsidRDefault="001D4193" w:rsidP="00A16B9A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57AA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57A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7AA3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1D4193" w:rsidRPr="00057AA3" w:rsidRDefault="001D4193" w:rsidP="00A16B9A">
      <w:pPr>
        <w:ind w:left="4"/>
        <w:rPr>
          <w:sz w:val="28"/>
          <w:szCs w:val="28"/>
        </w:rPr>
      </w:pPr>
    </w:p>
    <w:p w:rsidR="001D4193" w:rsidRPr="00057AA3" w:rsidRDefault="001D4193" w:rsidP="00A16B9A">
      <w:pPr>
        <w:rPr>
          <w:sz w:val="28"/>
          <w:szCs w:val="28"/>
        </w:rPr>
      </w:pPr>
    </w:p>
    <w:p w:rsidR="001D4193" w:rsidRDefault="001D4193" w:rsidP="00E9149C">
      <w:pPr>
        <w:rPr>
          <w:sz w:val="28"/>
          <w:szCs w:val="28"/>
        </w:rPr>
      </w:pPr>
      <w:r w:rsidRPr="00057AA3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Дерюгинского</w:t>
      </w:r>
      <w:proofErr w:type="spellEnd"/>
      <w:r w:rsidRPr="00057AA3">
        <w:rPr>
          <w:sz w:val="28"/>
          <w:szCs w:val="28"/>
        </w:rPr>
        <w:t xml:space="preserve"> сельсовета                                   </w:t>
      </w:r>
    </w:p>
    <w:p w:rsidR="001D4193" w:rsidRPr="00057AA3" w:rsidRDefault="001D4193" w:rsidP="00E9149C">
      <w:pPr>
        <w:rPr>
          <w:rStyle w:val="fontstyle24"/>
          <w:sz w:val="28"/>
          <w:szCs w:val="28"/>
        </w:rPr>
      </w:pPr>
      <w:r>
        <w:rPr>
          <w:sz w:val="28"/>
          <w:szCs w:val="28"/>
        </w:rPr>
        <w:t>Дмитриевского района                                                                  А.А.Сысоев</w:t>
      </w:r>
    </w:p>
    <w:p w:rsidR="001D4193" w:rsidRDefault="001D4193" w:rsidP="00057AA3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1D4193" w:rsidRDefault="001D4193" w:rsidP="00057AA3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</w:p>
    <w:p w:rsidR="001D4193" w:rsidRPr="0021397A" w:rsidRDefault="001D4193" w:rsidP="00CA7447">
      <w:pPr>
        <w:pStyle w:val="a6"/>
        <w:rPr>
          <w:rStyle w:val="fontstyle24"/>
          <w:rFonts w:ascii="Times New Roman" w:hAnsi="Times New Roman"/>
          <w:sz w:val="24"/>
          <w:szCs w:val="24"/>
        </w:rPr>
      </w:pPr>
      <w:r w:rsidRPr="0021397A">
        <w:rPr>
          <w:rStyle w:val="fontstyle24"/>
          <w:rFonts w:ascii="Times New Roman" w:hAnsi="Times New Roman"/>
          <w:sz w:val="24"/>
          <w:szCs w:val="24"/>
        </w:rPr>
        <w:t>Исполнитель:</w:t>
      </w:r>
    </w:p>
    <w:p w:rsidR="001D4193" w:rsidRPr="0021397A" w:rsidRDefault="001D4193" w:rsidP="00CA7447">
      <w:pPr>
        <w:pStyle w:val="a6"/>
        <w:rPr>
          <w:rStyle w:val="fontstyle24"/>
          <w:rFonts w:ascii="Times New Roman" w:hAnsi="Times New Roman"/>
          <w:sz w:val="24"/>
          <w:szCs w:val="24"/>
        </w:rPr>
      </w:pPr>
      <w:r w:rsidRPr="0021397A">
        <w:rPr>
          <w:rStyle w:val="fontstyle24"/>
          <w:rFonts w:ascii="Times New Roman" w:hAnsi="Times New Roman"/>
          <w:sz w:val="24"/>
          <w:szCs w:val="24"/>
        </w:rPr>
        <w:t>Е.И.Хохлова</w:t>
      </w:r>
    </w:p>
    <w:p w:rsidR="001D4193" w:rsidRDefault="001D4193" w:rsidP="00057AA3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</w:p>
    <w:p w:rsidR="001D4193" w:rsidRPr="00057AA3" w:rsidRDefault="001D4193" w:rsidP="00057AA3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>
        <w:rPr>
          <w:rStyle w:val="fontstyle24"/>
          <w:rFonts w:ascii="Times New Roman" w:hAnsi="Times New Roman"/>
          <w:sz w:val="28"/>
          <w:szCs w:val="28"/>
        </w:rPr>
        <w:t xml:space="preserve">                                               </w:t>
      </w:r>
      <w:r w:rsidRPr="00057AA3">
        <w:rPr>
          <w:rStyle w:val="fontstyle24"/>
          <w:rFonts w:ascii="Times New Roman" w:hAnsi="Times New Roman"/>
          <w:sz w:val="28"/>
          <w:szCs w:val="28"/>
        </w:rPr>
        <w:t xml:space="preserve">Приложение </w:t>
      </w:r>
    </w:p>
    <w:p w:rsidR="001D4193" w:rsidRPr="00057AA3" w:rsidRDefault="001D4193" w:rsidP="00DE5487">
      <w:pPr>
        <w:pStyle w:val="a6"/>
        <w:ind w:left="540" w:firstLine="540"/>
        <w:jc w:val="right"/>
        <w:rPr>
          <w:rStyle w:val="fontstyle24"/>
          <w:rFonts w:ascii="Times New Roman" w:hAnsi="Times New Roman"/>
          <w:sz w:val="28"/>
          <w:szCs w:val="28"/>
        </w:rPr>
      </w:pP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1D4193" w:rsidRPr="00057AA3" w:rsidRDefault="001D4193" w:rsidP="00C97A77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>
        <w:rPr>
          <w:rStyle w:val="fontstyle24"/>
          <w:rFonts w:ascii="Times New Roman" w:hAnsi="Times New Roman"/>
          <w:sz w:val="28"/>
          <w:szCs w:val="28"/>
        </w:rPr>
        <w:t>Дерюгинского</w:t>
      </w:r>
      <w:proofErr w:type="spellEnd"/>
      <w:r w:rsidRPr="00057AA3">
        <w:rPr>
          <w:rStyle w:val="fontstyle24"/>
          <w:rFonts w:ascii="Times New Roman" w:hAnsi="Times New Roman"/>
          <w:sz w:val="28"/>
          <w:szCs w:val="28"/>
        </w:rPr>
        <w:t xml:space="preserve"> сельсовета</w:t>
      </w:r>
    </w:p>
    <w:p w:rsidR="001D4193" w:rsidRPr="00057AA3" w:rsidRDefault="001D4193" w:rsidP="00C97A77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                                            Дмитриевского района</w:t>
      </w:r>
    </w:p>
    <w:p w:rsidR="001D4193" w:rsidRPr="00057AA3" w:rsidRDefault="001D4193" w:rsidP="00C97A77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Style w:val="fontstyle24"/>
          <w:rFonts w:ascii="Times New Roman" w:hAnsi="Times New Roman"/>
          <w:sz w:val="28"/>
          <w:szCs w:val="28"/>
        </w:rPr>
        <w:t xml:space="preserve">      </w:t>
      </w: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 Курской области</w:t>
      </w:r>
    </w:p>
    <w:p w:rsidR="001D4193" w:rsidRPr="00057AA3" w:rsidRDefault="00484D8E" w:rsidP="00484D8E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>
        <w:rPr>
          <w:rStyle w:val="fontstyle24"/>
          <w:rFonts w:ascii="Times New Roman" w:hAnsi="Times New Roman"/>
          <w:sz w:val="28"/>
          <w:szCs w:val="28"/>
        </w:rPr>
        <w:t xml:space="preserve">                                                от 26 ноября 2020года № 82</w:t>
      </w:r>
      <w:r w:rsidR="001D4193" w:rsidRPr="00057AA3">
        <w:rPr>
          <w:rStyle w:val="fontstyle24"/>
          <w:rFonts w:ascii="Times New Roman" w:hAnsi="Times New Roman"/>
          <w:sz w:val="28"/>
          <w:szCs w:val="28"/>
        </w:rPr>
        <w:t xml:space="preserve"> </w:t>
      </w:r>
    </w:p>
    <w:p w:rsidR="001D4193" w:rsidRPr="00057AA3" w:rsidRDefault="001D4193" w:rsidP="00DB784A">
      <w:pPr>
        <w:pStyle w:val="a6"/>
        <w:rPr>
          <w:rStyle w:val="fontstyle24"/>
          <w:rFonts w:ascii="Times New Roman" w:hAnsi="Times New Roman"/>
          <w:sz w:val="28"/>
          <w:szCs w:val="28"/>
        </w:rPr>
      </w:pPr>
    </w:p>
    <w:p w:rsidR="001D4193" w:rsidRPr="00057AA3" w:rsidRDefault="001D4193" w:rsidP="000D56B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57AA3">
        <w:rPr>
          <w:b/>
          <w:sz w:val="28"/>
          <w:szCs w:val="28"/>
        </w:rPr>
        <w:t>Правила присвоения, изменения и аннулирования адресов</w:t>
      </w:r>
    </w:p>
    <w:p w:rsidR="001D4193" w:rsidRPr="00057AA3" w:rsidRDefault="001D4193" w:rsidP="000D56B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57AA3">
        <w:rPr>
          <w:b/>
          <w:sz w:val="28"/>
          <w:szCs w:val="28"/>
        </w:rPr>
        <w:t>в населенных пунктах муниципального образования                         «</w:t>
      </w:r>
      <w:proofErr w:type="spellStart"/>
      <w:r>
        <w:rPr>
          <w:b/>
          <w:sz w:val="28"/>
          <w:szCs w:val="28"/>
        </w:rPr>
        <w:t>Дерюгинский</w:t>
      </w:r>
      <w:proofErr w:type="spellEnd"/>
      <w:r w:rsidRPr="00057AA3">
        <w:rPr>
          <w:b/>
          <w:sz w:val="28"/>
          <w:szCs w:val="28"/>
        </w:rPr>
        <w:t xml:space="preserve"> сельсовет» Дмитриевского района Курской области</w:t>
      </w:r>
    </w:p>
    <w:p w:rsidR="001D4193" w:rsidRPr="00057AA3" w:rsidRDefault="001D4193" w:rsidP="002044A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D4193" w:rsidRPr="00057AA3" w:rsidRDefault="001D4193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AA3">
        <w:rPr>
          <w:b/>
          <w:bCs/>
          <w:sz w:val="28"/>
          <w:szCs w:val="28"/>
        </w:rPr>
        <w:t>I. Общие положения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EA5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3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Pr="00057A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484D8E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перечень объектов адресации</w:t>
      </w:r>
      <w:r w:rsidRPr="00057A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57AA3">
        <w:rPr>
          <w:rFonts w:ascii="Times New Roman" w:hAnsi="Times New Roman" w:cs="Times New Roman"/>
          <w:sz w:val="28"/>
          <w:szCs w:val="28"/>
        </w:rPr>
        <w:t>в населенных пунктах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057AA3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2. Понятия, используемые в настоящих Правилах, означают следующее:</w:t>
      </w:r>
    </w:p>
    <w:p w:rsidR="001D4193" w:rsidRPr="00057AA3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7AA3">
        <w:rPr>
          <w:rStyle w:val="s10"/>
          <w:b/>
          <w:bCs/>
          <w:sz w:val="28"/>
          <w:szCs w:val="28"/>
        </w:rPr>
        <w:t>"</w:t>
      </w:r>
      <w:proofErr w:type="spellStart"/>
      <w:r w:rsidRPr="00057AA3">
        <w:rPr>
          <w:rStyle w:val="s10"/>
          <w:b/>
          <w:bCs/>
          <w:sz w:val="28"/>
          <w:szCs w:val="28"/>
        </w:rPr>
        <w:t>адресообразующие</w:t>
      </w:r>
      <w:proofErr w:type="spellEnd"/>
      <w:r w:rsidRPr="00057AA3">
        <w:rPr>
          <w:rStyle w:val="s10"/>
          <w:b/>
          <w:bCs/>
          <w:sz w:val="28"/>
          <w:szCs w:val="28"/>
        </w:rPr>
        <w:t xml:space="preserve"> элементы"</w:t>
      </w:r>
      <w:r w:rsidRPr="00057AA3">
        <w:rPr>
          <w:sz w:val="28"/>
          <w:szCs w:val="28"/>
        </w:rPr>
        <w:t> 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D4193" w:rsidRPr="00057AA3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7AA3">
        <w:rPr>
          <w:rStyle w:val="s10"/>
          <w:b/>
          <w:bCs/>
          <w:sz w:val="28"/>
          <w:szCs w:val="28"/>
        </w:rPr>
        <w:t>"идентификационные элементы объекта адресации"</w:t>
      </w:r>
      <w:r w:rsidRPr="00057AA3">
        <w:rPr>
          <w:sz w:val="28"/>
          <w:szCs w:val="28"/>
        </w:rPr>
        <w:t> - номера земельных участков, типы и номера иных объектов адресации;</w:t>
      </w:r>
    </w:p>
    <w:p w:rsidR="001D4193" w:rsidRPr="00057AA3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7AA3">
        <w:rPr>
          <w:rStyle w:val="s10"/>
          <w:b/>
          <w:bCs/>
          <w:sz w:val="28"/>
          <w:szCs w:val="28"/>
        </w:rPr>
        <w:t>"уникальный номер адреса объекта адресации в государственном адресном реестре"</w:t>
      </w:r>
      <w:r w:rsidRPr="00057AA3">
        <w:rPr>
          <w:sz w:val="28"/>
          <w:szCs w:val="28"/>
        </w:rPr>
        <w:t> - номер записи, который присваивается адресу объекта адресации в государственном адресном реестре;</w:t>
      </w:r>
    </w:p>
    <w:p w:rsidR="001D4193" w:rsidRPr="00057AA3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7AA3">
        <w:rPr>
          <w:rStyle w:val="s10"/>
          <w:b/>
          <w:bCs/>
          <w:sz w:val="28"/>
          <w:szCs w:val="28"/>
        </w:rPr>
        <w:t>"элемент планировочной структуры"</w:t>
      </w:r>
      <w:r w:rsidRPr="00057AA3">
        <w:rPr>
          <w:sz w:val="28"/>
          <w:szCs w:val="28"/>
        </w:rPr>
        <w:t> 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1D4193" w:rsidRPr="00057AA3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57AA3">
        <w:rPr>
          <w:rStyle w:val="s10"/>
          <w:b/>
          <w:bCs/>
          <w:sz w:val="28"/>
          <w:szCs w:val="28"/>
        </w:rPr>
        <w:t>"элемент улично-дорожной сети"</w:t>
      </w:r>
      <w:r w:rsidRPr="00057AA3">
        <w:rPr>
          <w:sz w:val="28"/>
          <w:szCs w:val="28"/>
        </w:rPr>
        <w:t> - улица, проспект, переулок, проезд, набережная, площадь, бульвар, тупик, съезд, шоссе, аллея и иное.</w:t>
      </w:r>
      <w:proofErr w:type="gramEnd"/>
    </w:p>
    <w:p w:rsidR="001D4193" w:rsidRPr="00057AA3" w:rsidRDefault="001D4193" w:rsidP="00057AA3">
      <w:pPr>
        <w:ind w:firstLine="708"/>
        <w:jc w:val="both"/>
        <w:rPr>
          <w:sz w:val="28"/>
          <w:szCs w:val="28"/>
          <w:shd w:val="clear" w:color="auto" w:fill="FFFFFF"/>
        </w:rPr>
      </w:pPr>
      <w:r w:rsidRPr="00057AA3">
        <w:rPr>
          <w:sz w:val="28"/>
          <w:szCs w:val="28"/>
          <w:shd w:val="clear" w:color="auto" w:fill="FFFFFF"/>
        </w:rPr>
        <w:t>3.«Адрес, присвоенный объекту адресации, должен отвечать следующим требованиям: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(строению), сооружению;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1D419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5. Объектом адресации являются: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 w:rsidRPr="00057AA3">
        <w:rPr>
          <w:sz w:val="28"/>
          <w:szCs w:val="28"/>
        </w:rPr>
        <w:t>числе</w:t>
      </w:r>
      <w:proofErr w:type="gramEnd"/>
      <w:r w:rsidRPr="00057AA3">
        <w:rPr>
          <w:sz w:val="28"/>
          <w:szCs w:val="28"/>
        </w:rPr>
        <w:t xml:space="preserve"> строительство которого не завершено;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057AA3">
        <w:rPr>
          <w:sz w:val="28"/>
          <w:szCs w:val="28"/>
        </w:rPr>
        <w:t>числе</w:t>
      </w:r>
      <w:proofErr w:type="gramEnd"/>
      <w:r w:rsidRPr="00057AA3">
        <w:rPr>
          <w:sz w:val="28"/>
          <w:szCs w:val="28"/>
        </w:rPr>
        <w:t xml:space="preserve"> строительство которого не завершено;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057AA3">
        <w:rPr>
          <w:sz w:val="28"/>
          <w:szCs w:val="28"/>
        </w:rPr>
        <w:t>г) помещение, являющееся частью объекта капитального строительства;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д</w:t>
      </w:r>
      <w:proofErr w:type="spellEnd"/>
      <w:r w:rsidRPr="00057AA3">
        <w:rPr>
          <w:sz w:val="28"/>
          <w:szCs w:val="28"/>
        </w:rPr>
        <w:t xml:space="preserve">) </w:t>
      </w:r>
      <w:proofErr w:type="spellStart"/>
      <w:r w:rsidRPr="00057AA3">
        <w:rPr>
          <w:sz w:val="28"/>
          <w:szCs w:val="28"/>
        </w:rPr>
        <w:t>машино-место</w:t>
      </w:r>
      <w:proofErr w:type="spellEnd"/>
      <w:r w:rsidRPr="00057AA3">
        <w:rPr>
          <w:sz w:val="28"/>
          <w:szCs w:val="28"/>
        </w:rPr>
        <w:t xml:space="preserve"> (за исключением </w:t>
      </w:r>
      <w:proofErr w:type="spellStart"/>
      <w:r w:rsidRPr="00057AA3">
        <w:rPr>
          <w:sz w:val="28"/>
          <w:szCs w:val="28"/>
        </w:rPr>
        <w:t>машино-места</w:t>
      </w:r>
      <w:proofErr w:type="spellEnd"/>
      <w:r w:rsidRPr="00057AA3">
        <w:rPr>
          <w:sz w:val="28"/>
          <w:szCs w:val="28"/>
        </w:rPr>
        <w:t>, являющегося частью некапитального здания или сооружения).</w:t>
      </w:r>
      <w:r>
        <w:rPr>
          <w:sz w:val="28"/>
          <w:szCs w:val="28"/>
        </w:rPr>
        <w:t xml:space="preserve"> </w:t>
      </w:r>
    </w:p>
    <w:p w:rsidR="001D4193" w:rsidRDefault="001D4193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4193" w:rsidRPr="00057AA3" w:rsidRDefault="001D4193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AA3">
        <w:rPr>
          <w:b/>
          <w:bCs/>
          <w:sz w:val="28"/>
          <w:szCs w:val="28"/>
        </w:rPr>
        <w:t>II. Порядок присвоения объекту адресации адреса, изменения и аннулирования такого адреса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6. Присвоение объекту адресации адреса, изменение и аннулирование такого адреса осуществляется Администрацией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</w:t>
      </w:r>
      <w:r w:rsidRPr="00057AA3">
        <w:rPr>
          <w:sz w:val="28"/>
          <w:szCs w:val="28"/>
        </w:rPr>
        <w:t>» (далее Администрация), с использованием федеральной информационной адресной системы.</w:t>
      </w:r>
    </w:p>
    <w:p w:rsidR="001D419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7.  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лиц, указанных в пунктах 19 и 21 настоящих Правил. </w:t>
      </w:r>
      <w:proofErr w:type="gramStart"/>
      <w:r w:rsidRPr="00057AA3">
        <w:rPr>
          <w:sz w:val="28"/>
          <w:szCs w:val="28"/>
        </w:rPr>
        <w:t xml:space="preserve">Аннулирование адресов объектов адресации осуществляется Администрацией </w:t>
      </w:r>
      <w:proofErr w:type="spellStart"/>
      <w:r>
        <w:rPr>
          <w:sz w:val="28"/>
          <w:szCs w:val="28"/>
        </w:rPr>
        <w:t>Дерюгинского</w:t>
      </w:r>
      <w:proofErr w:type="spellEnd"/>
      <w:r w:rsidRPr="00057AA3">
        <w:rPr>
          <w:sz w:val="28"/>
          <w:szCs w:val="28"/>
        </w:rPr>
        <w:t xml:space="preserve"> сельсовета на основании информации</w:t>
      </w:r>
      <w:r>
        <w:rPr>
          <w:sz w:val="28"/>
          <w:szCs w:val="28"/>
        </w:rPr>
        <w:t xml:space="preserve"> </w:t>
      </w:r>
      <w:r w:rsidRPr="00057AA3">
        <w:rPr>
          <w:sz w:val="28"/>
          <w:szCs w:val="28"/>
        </w:rPr>
        <w:t xml:space="preserve"> </w:t>
      </w:r>
      <w:r w:rsidRPr="00AE004B">
        <w:rPr>
          <w:sz w:val="28"/>
          <w:szCs w:val="28"/>
        </w:rPr>
        <w:t>уполномоченного Правительством Российской Федерации федерального органа исполнительной власти,</w:t>
      </w:r>
      <w:r w:rsidRPr="00057AA3">
        <w:rPr>
          <w:sz w:val="28"/>
          <w:szCs w:val="28"/>
        </w:rPr>
        <w:t xml:space="preserve">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</w:t>
      </w:r>
      <w:proofErr w:type="gramEnd"/>
      <w:r w:rsidRPr="00057AA3">
        <w:rPr>
          <w:sz w:val="28"/>
          <w:szCs w:val="28"/>
        </w:rPr>
        <w:t xml:space="preserve"> </w:t>
      </w:r>
      <w:proofErr w:type="gramStart"/>
      <w:r w:rsidRPr="00057AA3">
        <w:rPr>
          <w:sz w:val="28"/>
          <w:szCs w:val="28"/>
        </w:rPr>
        <w:t>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8. Присвоение объекту адресации адреса осуществляется: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в отношении земельных участков в случаях: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057AA3">
        <w:rPr>
          <w:sz w:val="28"/>
          <w:szCs w:val="28"/>
        </w:rPr>
        <w:t>отношении</w:t>
      </w:r>
      <w:proofErr w:type="gramEnd"/>
      <w:r w:rsidRPr="00057AA3">
        <w:rPr>
          <w:sz w:val="28"/>
          <w:szCs w:val="28"/>
        </w:rPr>
        <w:t xml:space="preserve"> застроенной и подлежащей застройке территории в соответствии с</w:t>
      </w:r>
      <w:r w:rsidRPr="00057AA3">
        <w:rPr>
          <w:rStyle w:val="apple-converted-space"/>
          <w:sz w:val="28"/>
          <w:szCs w:val="28"/>
        </w:rPr>
        <w:t> </w:t>
      </w:r>
      <w:hyperlink r:id="rId7" w:anchor="block_4102" w:history="1">
        <w:r w:rsidRPr="00057AA3">
          <w:rPr>
            <w:rStyle w:val="af0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выполнения в отношении земельного участка в соответствии с требованиями, установленными</w:t>
      </w:r>
      <w:r w:rsidRPr="00057AA3">
        <w:rPr>
          <w:rStyle w:val="apple-converted-space"/>
          <w:sz w:val="28"/>
          <w:szCs w:val="28"/>
        </w:rPr>
        <w:t> </w:t>
      </w:r>
      <w:hyperlink r:id="rId8" w:anchor="block_300" w:history="1">
        <w:r w:rsidRPr="00057AA3">
          <w:rPr>
            <w:rStyle w:val="af0"/>
            <w:color w:val="auto"/>
            <w:sz w:val="28"/>
            <w:szCs w:val="28"/>
            <w:u w:val="none"/>
          </w:rPr>
          <w:t>Федеральным законом</w:t>
        </w:r>
      </w:hyperlink>
      <w:r w:rsidRPr="00057AA3">
        <w:rPr>
          <w:sz w:val="28"/>
          <w:szCs w:val="28"/>
        </w:rPr>
        <w:t xml:space="preserve"> </w:t>
      </w:r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в отношении зданий (строений), сооружений, в том числе строительство которых не завершено, в случаях: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</w:t>
      </w:r>
      <w:proofErr w:type="gramEnd"/>
      <w:r w:rsidRPr="00057AA3">
        <w:rPr>
          <w:sz w:val="28"/>
          <w:szCs w:val="28"/>
        </w:rPr>
        <w:t xml:space="preserve"> строительство не требуется);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в отношении помещений в случаях: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подготовки и оформления в установленном</w:t>
      </w:r>
      <w:r w:rsidRPr="00057AA3">
        <w:rPr>
          <w:rStyle w:val="apple-converted-space"/>
          <w:sz w:val="28"/>
          <w:szCs w:val="28"/>
        </w:rPr>
        <w:t> </w:t>
      </w:r>
      <w:hyperlink r:id="rId9" w:anchor="block_400" w:history="1">
        <w:r w:rsidRPr="00057AA3">
          <w:rPr>
            <w:rStyle w:val="af0"/>
            <w:color w:val="auto"/>
            <w:sz w:val="28"/>
            <w:szCs w:val="28"/>
            <w:u w:val="none"/>
          </w:rPr>
          <w:t>Жилищным кодексом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057AA3">
        <w:rPr>
          <w:sz w:val="28"/>
          <w:szCs w:val="28"/>
        </w:rPr>
        <w:t>машино-места</w:t>
      </w:r>
      <w:proofErr w:type="spellEnd"/>
      <w:r w:rsidRPr="00057AA3">
        <w:rPr>
          <w:sz w:val="28"/>
          <w:szCs w:val="28"/>
        </w:rPr>
        <w:t xml:space="preserve"> (</w:t>
      </w:r>
      <w:proofErr w:type="spellStart"/>
      <w:r w:rsidRPr="00057AA3">
        <w:rPr>
          <w:sz w:val="28"/>
          <w:szCs w:val="28"/>
        </w:rPr>
        <w:t>машино-мест</w:t>
      </w:r>
      <w:proofErr w:type="spellEnd"/>
      <w:r w:rsidRPr="00057AA3">
        <w:rPr>
          <w:sz w:val="28"/>
          <w:szCs w:val="28"/>
        </w:rPr>
        <w:t>), документов, содержащих необходимые для осуществления государственного кадастрового учета сведения о таком помещении.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г) в отношении </w:t>
      </w:r>
      <w:proofErr w:type="spellStart"/>
      <w:r w:rsidRPr="00057AA3">
        <w:rPr>
          <w:sz w:val="28"/>
          <w:szCs w:val="28"/>
        </w:rPr>
        <w:t>машино-мест</w:t>
      </w:r>
      <w:proofErr w:type="spellEnd"/>
      <w:r w:rsidRPr="00057AA3">
        <w:rPr>
          <w:sz w:val="28"/>
          <w:szCs w:val="28"/>
        </w:rPr>
        <w:t xml:space="preserve"> в случае подготовки и оформления в отношении </w:t>
      </w:r>
      <w:proofErr w:type="spellStart"/>
      <w:r w:rsidRPr="00057AA3">
        <w:rPr>
          <w:sz w:val="28"/>
          <w:szCs w:val="28"/>
        </w:rPr>
        <w:t>машино-места</w:t>
      </w:r>
      <w:proofErr w:type="spellEnd"/>
      <w:r w:rsidRPr="00057AA3">
        <w:rPr>
          <w:sz w:val="28"/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057AA3">
        <w:rPr>
          <w:sz w:val="28"/>
          <w:szCs w:val="28"/>
        </w:rPr>
        <w:t>машино-места</w:t>
      </w:r>
      <w:proofErr w:type="spellEnd"/>
      <w:r w:rsidRPr="00057AA3">
        <w:rPr>
          <w:sz w:val="28"/>
          <w:szCs w:val="28"/>
        </w:rPr>
        <w:t xml:space="preserve"> (</w:t>
      </w:r>
      <w:proofErr w:type="spellStart"/>
      <w:r w:rsidRPr="00057AA3">
        <w:rPr>
          <w:sz w:val="28"/>
          <w:szCs w:val="28"/>
        </w:rPr>
        <w:t>машино-мест</w:t>
      </w:r>
      <w:proofErr w:type="spellEnd"/>
      <w:r w:rsidRPr="00057AA3">
        <w:rPr>
          <w:sz w:val="28"/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057AA3">
        <w:rPr>
          <w:sz w:val="28"/>
          <w:szCs w:val="28"/>
        </w:rPr>
        <w:t>машино-месте</w:t>
      </w:r>
      <w:proofErr w:type="spellEnd"/>
      <w:r w:rsidRPr="00057AA3">
        <w:rPr>
          <w:sz w:val="28"/>
          <w:szCs w:val="28"/>
        </w:rPr>
        <w:t>;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57AA3">
        <w:rPr>
          <w:sz w:val="28"/>
          <w:szCs w:val="28"/>
        </w:rPr>
        <w:lastRenderedPageBreak/>
        <w:t>д</w:t>
      </w:r>
      <w:proofErr w:type="spellEnd"/>
      <w:r w:rsidRPr="00057AA3">
        <w:rPr>
          <w:sz w:val="28"/>
          <w:szCs w:val="28"/>
        </w:rPr>
        <w:t xml:space="preserve">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057AA3">
        <w:rPr>
          <w:sz w:val="28"/>
          <w:szCs w:val="28"/>
        </w:rPr>
        <w:t>машино-место</w:t>
      </w:r>
      <w:proofErr w:type="spellEnd"/>
      <w:r w:rsidRPr="00057AA3">
        <w:rPr>
          <w:sz w:val="28"/>
          <w:szCs w:val="28"/>
        </w:rPr>
        <w:t>.".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9. </w:t>
      </w:r>
      <w:r w:rsidRPr="00057AA3">
        <w:rPr>
          <w:sz w:val="28"/>
          <w:szCs w:val="28"/>
          <w:shd w:val="clear" w:color="auto" w:fill="FFFFFF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  <w:r w:rsidRPr="00057AA3">
        <w:rPr>
          <w:sz w:val="28"/>
          <w:szCs w:val="28"/>
        </w:rPr>
        <w:t>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  <w:shd w:val="clear" w:color="auto" w:fill="FFFFFF"/>
        </w:rPr>
      </w:pPr>
      <w:r w:rsidRPr="00057AA3">
        <w:rPr>
          <w:sz w:val="28"/>
          <w:szCs w:val="28"/>
          <w:shd w:val="clear" w:color="auto" w:fill="FFFFFF"/>
        </w:rPr>
        <w:t xml:space="preserve">9.1. При присвоении адресов помещениям, </w:t>
      </w:r>
      <w:proofErr w:type="spellStart"/>
      <w:r w:rsidRPr="00057AA3">
        <w:rPr>
          <w:sz w:val="28"/>
          <w:szCs w:val="28"/>
          <w:shd w:val="clear" w:color="auto" w:fill="FFFFFF"/>
        </w:rPr>
        <w:t>машино-местам</w:t>
      </w:r>
      <w:proofErr w:type="spellEnd"/>
      <w:r w:rsidRPr="00057AA3">
        <w:rPr>
          <w:sz w:val="28"/>
          <w:szCs w:val="28"/>
          <w:shd w:val="clear" w:color="auto" w:fill="FFFFFF"/>
        </w:rPr>
        <w:t xml:space="preserve"> такие адреса должны соответствовать адресам зданий (строений), сооружений, в которых они расположены.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10. </w:t>
      </w:r>
      <w:r w:rsidRPr="00057AA3">
        <w:rPr>
          <w:sz w:val="28"/>
          <w:szCs w:val="28"/>
          <w:shd w:val="clear" w:color="auto" w:fill="FFFFFF"/>
        </w:rPr>
        <w:t xml:space="preserve"> В случае</w:t>
      </w:r>
      <w:proofErr w:type="gramStart"/>
      <w:r w:rsidRPr="00057AA3">
        <w:rPr>
          <w:sz w:val="28"/>
          <w:szCs w:val="28"/>
          <w:shd w:val="clear" w:color="auto" w:fill="FFFFFF"/>
        </w:rPr>
        <w:t>,</w:t>
      </w:r>
      <w:proofErr w:type="gramEnd"/>
      <w:r w:rsidRPr="00057AA3">
        <w:rPr>
          <w:sz w:val="28"/>
          <w:szCs w:val="28"/>
          <w:shd w:val="clear" w:color="auto" w:fill="FFFFFF"/>
        </w:rPr>
        <w:t xml:space="preserve"> если зданию (строению) или сооружению не присвоен адрес, присвоение адреса помещению, </w:t>
      </w:r>
      <w:proofErr w:type="spellStart"/>
      <w:r w:rsidRPr="00057AA3">
        <w:rPr>
          <w:sz w:val="28"/>
          <w:szCs w:val="28"/>
          <w:shd w:val="clear" w:color="auto" w:fill="FFFFFF"/>
        </w:rPr>
        <w:t>машино-месту</w:t>
      </w:r>
      <w:proofErr w:type="spellEnd"/>
      <w:r w:rsidRPr="00057AA3">
        <w:rPr>
          <w:sz w:val="28"/>
          <w:szCs w:val="28"/>
          <w:shd w:val="clear" w:color="auto" w:fill="FFFFFF"/>
        </w:rPr>
        <w:t>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11.1.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 </w:t>
      </w:r>
      <w:hyperlink r:id="rId10" w:history="1">
        <w:r w:rsidRPr="00057AA3">
          <w:rPr>
            <w:rStyle w:val="af0"/>
            <w:color w:val="auto"/>
            <w:sz w:val="28"/>
            <w:szCs w:val="28"/>
          </w:rPr>
          <w:t>Федеральным законом</w:t>
        </w:r>
      </w:hyperlink>
      <w:r w:rsidRPr="00057AA3">
        <w:rPr>
          <w:sz w:val="28"/>
          <w:szCs w:val="28"/>
        </w:rPr>
        <w:t> "О государственной регистрации недвижимости</w:t>
      </w:r>
      <w:r>
        <w:rPr>
          <w:sz w:val="28"/>
          <w:szCs w:val="28"/>
        </w:rPr>
        <w:t>».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12. </w:t>
      </w:r>
      <w:proofErr w:type="gramStart"/>
      <w:r w:rsidRPr="00057AA3">
        <w:rPr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057AA3">
        <w:rPr>
          <w:sz w:val="28"/>
          <w:szCs w:val="28"/>
        </w:rPr>
        <w:t xml:space="preserve"> реестра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13. </w:t>
      </w:r>
      <w:proofErr w:type="gramStart"/>
      <w:r w:rsidRPr="00057AA3">
        <w:rPr>
          <w:sz w:val="28"/>
          <w:szCs w:val="28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</w:t>
      </w:r>
      <w:r w:rsidRPr="00057AA3">
        <w:rPr>
          <w:sz w:val="28"/>
          <w:szCs w:val="28"/>
        </w:rPr>
        <w:lastRenderedPageBreak/>
        <w:t xml:space="preserve">Федерации порядке межведомственного информационного взаимодействия при ведении государственного адресного реестра.  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14. Аннулирование адреса объекта адресации осуществляется в случаях: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 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исключения из Единого государственного реестра недвижимости указанных в </w:t>
      </w:r>
      <w:hyperlink r:id="rId11" w:anchor="block_7207" w:history="1">
        <w:r w:rsidRPr="00057AA3">
          <w:rPr>
            <w:rStyle w:val="af0"/>
            <w:color w:val="auto"/>
            <w:sz w:val="28"/>
            <w:szCs w:val="28"/>
          </w:rPr>
          <w:t>части 7 статьи 72</w:t>
        </w:r>
      </w:hyperlink>
      <w:r w:rsidRPr="00057AA3">
        <w:rPr>
          <w:sz w:val="28"/>
          <w:szCs w:val="28"/>
        </w:rPr>
        <w:t> 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присвоения объекту адресации нового адреса.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15.  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16. Аннулирование адреса существующего объекта адресации без одновременного присвоения этому объекту адресации нового адреса не допускается. 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 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18.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057AA3">
        <w:rPr>
          <w:sz w:val="28"/>
          <w:szCs w:val="28"/>
        </w:rPr>
        <w:t>машино-мест</w:t>
      </w:r>
      <w:proofErr w:type="spellEnd"/>
      <w:r w:rsidRPr="00057AA3">
        <w:rPr>
          <w:sz w:val="28"/>
          <w:szCs w:val="28"/>
        </w:rPr>
        <w:t xml:space="preserve"> в таком здании (строении) или сооружении.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19. При присвоении объекту адресации адреса или аннулировании его адреса специалист Администрации обязан: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провести осмотр местонахождения объекта адресации (при необходимости);</w:t>
      </w:r>
    </w:p>
    <w:p w:rsidR="001D4193" w:rsidRDefault="001D4193" w:rsidP="00DB784A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  </w:t>
      </w:r>
    </w:p>
    <w:p w:rsidR="001D4193" w:rsidRPr="00057AA3" w:rsidRDefault="001D4193" w:rsidP="00DB784A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20. Присвоение объекту адресации адреса или аннулирование его адреса подтверждается постановлением Администрации о присвоении объекту адресации адреса или аннулировании его адреса. 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21. Решение Администрации о присвоении объекту адресации адреса принимается одновременно: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</w:t>
      </w:r>
      <w:r w:rsidRPr="00057AA3">
        <w:rPr>
          <w:rStyle w:val="apple-converted-space"/>
          <w:sz w:val="28"/>
          <w:szCs w:val="28"/>
        </w:rPr>
        <w:t> </w:t>
      </w:r>
      <w:hyperlink r:id="rId12" w:anchor="block_11117" w:history="1">
        <w:r w:rsidRPr="00906713">
          <w:rPr>
            <w:rStyle w:val="af0"/>
            <w:color w:val="auto"/>
            <w:sz w:val="28"/>
            <w:szCs w:val="28"/>
            <w:u w:val="none"/>
          </w:rPr>
          <w:t>Земельным кодексом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с заключением уполномоченным органом договора о развитии застроенной территории в соответствии с</w:t>
      </w:r>
      <w:r w:rsidRPr="00057AA3">
        <w:rPr>
          <w:rStyle w:val="apple-converted-space"/>
          <w:sz w:val="28"/>
          <w:szCs w:val="28"/>
        </w:rPr>
        <w:t> </w:t>
      </w:r>
      <w:hyperlink r:id="rId13" w:anchor="block_462" w:history="1">
        <w:r w:rsidRPr="00906713">
          <w:rPr>
            <w:rStyle w:val="af0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с утверждением проекта планировки территории;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д</w:t>
      </w:r>
      <w:proofErr w:type="spellEnd"/>
      <w:r w:rsidRPr="00057AA3">
        <w:rPr>
          <w:sz w:val="28"/>
          <w:szCs w:val="28"/>
        </w:rPr>
        <w:t>) с принятием решения о строительстве объекта адресации.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57AA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057AA3">
        <w:rPr>
          <w:sz w:val="28"/>
          <w:szCs w:val="28"/>
        </w:rPr>
        <w:t>22. Постановление Администрации о присвоении объекту адресации адреса содержит: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присвоенный объекту адресации адрес;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описание местоположения объекта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наименование заявителя и исполнителя работ по присвоению адреса объекта адресации.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постановлении Администрации о присвоении адреса объекту адресации  указывается кадастровый номер объекта недвижимости, являющегося объектом адресации.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23. Решение Администрации об аннулировании адреса объекта адресации содержит: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аннулируемый адрес объекта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причину аннулирования адреса объекта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</w:t>
      </w:r>
      <w:r w:rsidRPr="00B72375">
        <w:rPr>
          <w:sz w:val="28"/>
          <w:szCs w:val="28"/>
        </w:rPr>
        <w:t>и (или) снятия с государственного кадастрового учета объекта недвижимости, являющегося объектом адресации</w:t>
      </w:r>
      <w:r w:rsidRPr="00057AA3">
        <w:rPr>
          <w:sz w:val="28"/>
          <w:szCs w:val="28"/>
        </w:rPr>
        <w:t>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другие необходимые сведения.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внесению специалистом Администрации в государственный адресный реестр в течение 3 рабочих дней со дня принятия такого постановления.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B72375">
        <w:rPr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r w:rsidRPr="00057AA3">
        <w:rPr>
          <w:sz w:val="28"/>
          <w:szCs w:val="28"/>
        </w:rPr>
        <w:t>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B72375">
        <w:rPr>
          <w:sz w:val="28"/>
          <w:szCs w:val="28"/>
        </w:rPr>
        <w:t>25</w:t>
      </w:r>
      <w:r w:rsidRPr="00B72375">
        <w:rPr>
          <w:sz w:val="28"/>
          <w:szCs w:val="28"/>
          <w:vertAlign w:val="superscript"/>
        </w:rPr>
        <w:t>1</w:t>
      </w:r>
      <w:r w:rsidRPr="00B72375">
        <w:rPr>
          <w:sz w:val="28"/>
          <w:szCs w:val="28"/>
        </w:rPr>
        <w:t xml:space="preserve">. </w:t>
      </w:r>
      <w:proofErr w:type="gramStart"/>
      <w:r w:rsidRPr="00B72375">
        <w:rPr>
          <w:sz w:val="28"/>
          <w:szCs w:val="28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</w:t>
      </w:r>
      <w:r w:rsidRPr="00057AA3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Дерюгинского</w:t>
      </w:r>
      <w:proofErr w:type="spellEnd"/>
      <w:r w:rsidRPr="00057AA3">
        <w:rPr>
          <w:sz w:val="28"/>
          <w:szCs w:val="28"/>
        </w:rPr>
        <w:t xml:space="preserve"> сельсовета</w:t>
      </w:r>
      <w:r w:rsidRPr="00B72375">
        <w:rPr>
          <w:sz w:val="28"/>
          <w:szCs w:val="28"/>
        </w:rPr>
        <w:t xml:space="preserve">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</w:t>
      </w:r>
      <w:proofErr w:type="gramEnd"/>
      <w:r w:rsidRPr="00B72375">
        <w:rPr>
          <w:sz w:val="28"/>
          <w:szCs w:val="28"/>
        </w:rPr>
        <w:t xml:space="preserve"> </w:t>
      </w:r>
      <w:proofErr w:type="gramStart"/>
      <w:r w:rsidRPr="00B72375">
        <w:rPr>
          <w:sz w:val="28"/>
          <w:szCs w:val="28"/>
        </w:rPr>
        <w:t>подпункте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государственной регистрации недвижимости"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27.</w:t>
      </w:r>
      <w:r w:rsidRPr="00057AA3">
        <w:rPr>
          <w:rStyle w:val="apple-converted-space"/>
          <w:sz w:val="28"/>
          <w:szCs w:val="28"/>
        </w:rPr>
        <w:t> </w:t>
      </w:r>
      <w:hyperlink r:id="rId14" w:anchor="block_1000" w:history="1">
        <w:r w:rsidRPr="00C31913">
          <w:rPr>
            <w:rStyle w:val="af0"/>
            <w:color w:val="auto"/>
            <w:sz w:val="28"/>
            <w:szCs w:val="28"/>
            <w:u w:val="none"/>
          </w:rPr>
          <w:t>Заявление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право хозяйственного ведения;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право оперативного управления;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право пожизненно наследуемого владения;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право постоянного (бессрочного) пользования.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28.</w:t>
      </w:r>
      <w:r w:rsidRPr="00057AA3">
        <w:rPr>
          <w:rStyle w:val="apple-converted-space"/>
          <w:sz w:val="28"/>
          <w:szCs w:val="28"/>
        </w:rPr>
        <w:t> </w:t>
      </w:r>
      <w:hyperlink r:id="rId15" w:anchor="block_1000" w:history="1">
        <w:r w:rsidRPr="00C31913">
          <w:rPr>
            <w:rStyle w:val="af0"/>
            <w:color w:val="auto"/>
            <w:sz w:val="28"/>
            <w:szCs w:val="28"/>
            <w:u w:val="none"/>
          </w:rPr>
          <w:t>Заявление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составляется лицами, указанными в</w:t>
      </w:r>
      <w:r w:rsidRPr="00057AA3">
        <w:rPr>
          <w:rStyle w:val="apple-converted-space"/>
          <w:sz w:val="28"/>
          <w:szCs w:val="28"/>
        </w:rPr>
        <w:t> </w:t>
      </w:r>
      <w:hyperlink r:id="rId16" w:anchor="block_1024" w:history="1">
        <w:r w:rsidRPr="00C31913">
          <w:rPr>
            <w:rStyle w:val="af0"/>
            <w:color w:val="auto"/>
            <w:sz w:val="28"/>
            <w:szCs w:val="28"/>
            <w:u w:val="none"/>
          </w:rPr>
          <w:t>пункте 2</w:t>
        </w:r>
      </w:hyperlink>
      <w:r w:rsidRPr="00C31913">
        <w:rPr>
          <w:sz w:val="28"/>
          <w:szCs w:val="28"/>
        </w:rPr>
        <w:t>7</w:t>
      </w:r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настоящих Правил (далее - заявитель), по форме, устанавливаемой Министерством финансов Российской Федерации,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29. С</w:t>
      </w:r>
      <w:r w:rsidRPr="00057AA3">
        <w:rPr>
          <w:rStyle w:val="apple-converted-space"/>
          <w:sz w:val="28"/>
          <w:szCs w:val="28"/>
        </w:rPr>
        <w:t> </w:t>
      </w:r>
      <w:hyperlink r:id="rId17" w:anchor="block_1000" w:history="1">
        <w:r w:rsidRPr="00C31913">
          <w:rPr>
            <w:rStyle w:val="af0"/>
            <w:color w:val="auto"/>
            <w:sz w:val="28"/>
            <w:szCs w:val="28"/>
            <w:u w:val="none"/>
          </w:rPr>
          <w:t>заявлением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вправе обратиться представители заявителя, действующие в силу полномочий, основанных на оформленной в </w:t>
      </w:r>
      <w:proofErr w:type="spellStart"/>
      <w:proofErr w:type="gramStart"/>
      <w:r w:rsidRPr="00057AA3">
        <w:rPr>
          <w:sz w:val="28"/>
          <w:szCs w:val="28"/>
        </w:rPr>
        <w:t>установ-ленном</w:t>
      </w:r>
      <w:proofErr w:type="spellEnd"/>
      <w:proofErr w:type="gramEnd"/>
      <w:r>
        <w:rPr>
          <w:sz w:val="28"/>
          <w:szCs w:val="28"/>
        </w:rPr>
        <w:t xml:space="preserve"> </w:t>
      </w:r>
      <w:r w:rsidRPr="00057AA3">
        <w:rPr>
          <w:rStyle w:val="apple-converted-space"/>
          <w:sz w:val="28"/>
          <w:szCs w:val="28"/>
        </w:rPr>
        <w:t> </w:t>
      </w:r>
      <w:hyperlink r:id="rId18" w:anchor="block_185" w:history="1">
        <w:r w:rsidRPr="00C31913">
          <w:rPr>
            <w:rStyle w:val="af0"/>
            <w:color w:val="auto"/>
            <w:sz w:val="28"/>
            <w:szCs w:val="28"/>
            <w:u w:val="none"/>
          </w:rPr>
          <w:t>законодательством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Российской Федерации порядке доверенности, </w:t>
      </w:r>
      <w:r w:rsidRPr="00057AA3">
        <w:rPr>
          <w:sz w:val="28"/>
          <w:szCs w:val="28"/>
        </w:rPr>
        <w:lastRenderedPageBreak/>
        <w:t>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B72375">
        <w:rPr>
          <w:sz w:val="28"/>
          <w:szCs w:val="28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</w:t>
      </w:r>
      <w:r w:rsidRPr="00B72375">
        <w:rPr>
          <w:sz w:val="28"/>
          <w:szCs w:val="28"/>
          <w:vertAlign w:val="superscript"/>
        </w:rPr>
        <w:t>3</w:t>
      </w:r>
      <w:r w:rsidRPr="00B72375">
        <w:rPr>
          <w:sz w:val="28"/>
          <w:szCs w:val="28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Pr="00057AA3">
        <w:rPr>
          <w:sz w:val="28"/>
          <w:szCs w:val="28"/>
        </w:rPr>
        <w:t>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31. </w:t>
      </w:r>
      <w:proofErr w:type="gramStart"/>
      <w:r w:rsidRPr="00057AA3">
        <w:rPr>
          <w:sz w:val="28"/>
          <w:szCs w:val="28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</w:t>
      </w:r>
      <w:proofErr w:type="gramEnd"/>
      <w:r w:rsidRPr="00057AA3">
        <w:rPr>
          <w:sz w:val="28"/>
          <w:szCs w:val="28"/>
        </w:rPr>
        <w:t>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 (далее МФЦ) по месту нахождения объекта адресации.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32.</w:t>
      </w:r>
      <w:r w:rsidRPr="00057AA3">
        <w:rPr>
          <w:rStyle w:val="apple-converted-space"/>
          <w:sz w:val="28"/>
          <w:szCs w:val="28"/>
        </w:rPr>
        <w:t> </w:t>
      </w:r>
      <w:hyperlink r:id="rId19" w:anchor="block_1000" w:history="1">
        <w:r w:rsidRPr="00C31913">
          <w:rPr>
            <w:rStyle w:val="af0"/>
            <w:color w:val="auto"/>
            <w:sz w:val="28"/>
            <w:szCs w:val="28"/>
            <w:u w:val="none"/>
          </w:rPr>
          <w:t>Заявление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подписывается заявителем либо представителем заявителя.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</w:t>
      </w:r>
      <w:r w:rsidRPr="00057AA3">
        <w:rPr>
          <w:rStyle w:val="apple-converted-space"/>
          <w:sz w:val="28"/>
          <w:szCs w:val="28"/>
        </w:rPr>
        <w:t> </w:t>
      </w:r>
      <w:hyperlink r:id="rId20" w:anchor="block_185" w:history="1">
        <w:r w:rsidRPr="00C31913">
          <w:rPr>
            <w:rStyle w:val="af0"/>
            <w:color w:val="auto"/>
            <w:sz w:val="28"/>
            <w:szCs w:val="28"/>
            <w:u w:val="none"/>
          </w:rPr>
          <w:t>законодательством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B72375">
        <w:rPr>
          <w:sz w:val="28"/>
          <w:szCs w:val="28"/>
        </w:rPr>
        <w:lastRenderedPageBreak/>
        <w:t>При представлении заявления кадастровым инженером к такому заявлению прилагается копия документа, предусмотренного статьей 35 или статьей 42</w:t>
      </w:r>
      <w:r w:rsidRPr="00B72375">
        <w:rPr>
          <w:sz w:val="28"/>
          <w:szCs w:val="28"/>
          <w:vertAlign w:val="superscript"/>
        </w:rPr>
        <w:t>3</w:t>
      </w:r>
      <w:r w:rsidRPr="00B72375">
        <w:rPr>
          <w:sz w:val="28"/>
          <w:szCs w:val="28"/>
        </w:rPr>
        <w:t> 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  </w:t>
      </w:r>
      <w:r w:rsidRPr="00B72375">
        <w:rPr>
          <w:sz w:val="28"/>
          <w:szCs w:val="28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</w:t>
      </w:r>
      <w:r w:rsidRPr="00B72375">
        <w:rPr>
          <w:sz w:val="28"/>
          <w:szCs w:val="28"/>
          <w:vertAlign w:val="superscript"/>
        </w:rPr>
        <w:t>1</w:t>
      </w:r>
      <w:r w:rsidRPr="00B72375">
        <w:rPr>
          <w:sz w:val="28"/>
          <w:szCs w:val="28"/>
        </w:rPr>
        <w:t> Федерального закона "Об организации предоставления государственных и муниципальных услуг"</w:t>
      </w:r>
      <w:r>
        <w:rPr>
          <w:sz w:val="28"/>
          <w:szCs w:val="28"/>
        </w:rPr>
        <w:t>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</w:t>
      </w:r>
      <w:r w:rsidRPr="00057AA3">
        <w:rPr>
          <w:rStyle w:val="apple-converted-space"/>
          <w:sz w:val="28"/>
          <w:szCs w:val="28"/>
        </w:rPr>
        <w:t> </w:t>
      </w:r>
      <w:hyperlink r:id="rId21" w:anchor="block_54" w:history="1">
        <w:r w:rsidRPr="00AB2C0A">
          <w:rPr>
            <w:rStyle w:val="af0"/>
            <w:color w:val="auto"/>
            <w:sz w:val="28"/>
            <w:szCs w:val="28"/>
            <w:u w:val="none"/>
          </w:rPr>
          <w:t>квалифицированной электронной подписи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(в случае, если представитель заявителя действует на основании доверенности).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33. В случае представления</w:t>
      </w:r>
      <w:r w:rsidRPr="00057AA3">
        <w:rPr>
          <w:rStyle w:val="apple-converted-space"/>
          <w:sz w:val="28"/>
          <w:szCs w:val="28"/>
        </w:rPr>
        <w:t> </w:t>
      </w:r>
      <w:hyperlink r:id="rId22" w:anchor="block_1000" w:history="1">
        <w:r w:rsidRPr="00AB2C0A">
          <w:rPr>
            <w:rStyle w:val="af0"/>
            <w:color w:val="auto"/>
            <w:sz w:val="28"/>
            <w:szCs w:val="28"/>
            <w:u w:val="none"/>
          </w:rPr>
          <w:t>заявления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34. </w:t>
      </w:r>
      <w:r w:rsidRPr="00B72375">
        <w:rPr>
          <w:sz w:val="28"/>
          <w:szCs w:val="28"/>
        </w:rPr>
        <w:t xml:space="preserve">К документам, на основании которых </w:t>
      </w:r>
      <w:r w:rsidRPr="00057AA3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Дерюгинского</w:t>
      </w:r>
      <w:proofErr w:type="spellEnd"/>
      <w:r w:rsidRPr="00057AA3">
        <w:rPr>
          <w:sz w:val="28"/>
          <w:szCs w:val="28"/>
        </w:rPr>
        <w:t xml:space="preserve"> сельсовета</w:t>
      </w:r>
      <w:r w:rsidRPr="00B72375">
        <w:rPr>
          <w:sz w:val="28"/>
          <w:szCs w:val="28"/>
        </w:rPr>
        <w:t xml:space="preserve"> принимаются решения, предусмотренные пунктом 20 настоящих Правил, относятся</w:t>
      </w:r>
      <w:r w:rsidRPr="00057AA3">
        <w:rPr>
          <w:sz w:val="28"/>
          <w:szCs w:val="28"/>
        </w:rPr>
        <w:t>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а) правоустанавливающие и (или) </w:t>
      </w:r>
      <w:proofErr w:type="spellStart"/>
      <w:r w:rsidRPr="00057AA3">
        <w:rPr>
          <w:sz w:val="28"/>
          <w:szCs w:val="28"/>
        </w:rPr>
        <w:t>правоудостоверяющие</w:t>
      </w:r>
      <w:proofErr w:type="spellEnd"/>
      <w:r w:rsidRPr="00057AA3">
        <w:rPr>
          <w:sz w:val="28"/>
          <w:szCs w:val="28"/>
        </w:rPr>
        <w:t xml:space="preserve"> документы на объект (объекты) адресации </w:t>
      </w:r>
      <w:r w:rsidRPr="00B72375">
        <w:rPr>
          <w:sz w:val="28"/>
          <w:szCs w:val="28"/>
        </w:rPr>
        <w:t xml:space="preserve">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B72375">
        <w:rPr>
          <w:sz w:val="28"/>
          <w:szCs w:val="28"/>
        </w:rPr>
        <w:t>строительства</w:t>
      </w:r>
      <w:proofErr w:type="gramEnd"/>
      <w:r w:rsidRPr="00B72375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B72375">
        <w:rPr>
          <w:sz w:val="28"/>
          <w:szCs w:val="28"/>
        </w:rPr>
        <w:t>правоудостоверяющие</w:t>
      </w:r>
      <w:proofErr w:type="spellEnd"/>
      <w:r w:rsidRPr="00B72375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</w:t>
      </w:r>
      <w:r w:rsidRPr="00057AA3">
        <w:rPr>
          <w:sz w:val="28"/>
          <w:szCs w:val="28"/>
        </w:rPr>
        <w:t>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б) </w:t>
      </w:r>
      <w:r w:rsidRPr="00B72375">
        <w:rPr>
          <w:sz w:val="28"/>
          <w:szCs w:val="28"/>
        </w:rPr>
        <w:t>выписки из Единого государственного реестра недвижимости об объектах недвижимости</w:t>
      </w:r>
      <w:r w:rsidRPr="00057AA3">
        <w:rPr>
          <w:sz w:val="28"/>
          <w:szCs w:val="28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 xml:space="preserve">в) разрешение на строительство объекта адресации (при присвоении адреса строящимся объектам адресации) </w:t>
      </w:r>
      <w:r w:rsidRPr="00B72375">
        <w:rPr>
          <w:sz w:val="28"/>
          <w:szCs w:val="28"/>
        </w:rPr>
        <w:t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057AA3">
        <w:rPr>
          <w:sz w:val="28"/>
          <w:szCs w:val="28"/>
        </w:rPr>
        <w:t>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 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д</w:t>
      </w:r>
      <w:proofErr w:type="spellEnd"/>
      <w:r w:rsidRPr="00057AA3">
        <w:rPr>
          <w:sz w:val="28"/>
          <w:szCs w:val="28"/>
        </w:rPr>
        <w:t xml:space="preserve">) </w:t>
      </w:r>
      <w:r w:rsidRPr="00B72375">
        <w:rPr>
          <w:sz w:val="28"/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з</w:t>
      </w:r>
      <w:proofErr w:type="spellEnd"/>
      <w:r w:rsidRPr="00057AA3">
        <w:rPr>
          <w:sz w:val="28"/>
          <w:szCs w:val="28"/>
        </w:rPr>
        <w:t xml:space="preserve">) </w:t>
      </w:r>
      <w:r w:rsidRPr="00B72375">
        <w:rPr>
          <w:sz w:val="28"/>
          <w:szCs w:val="28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</w:t>
      </w:r>
      <w:r w:rsidRPr="00057AA3">
        <w:rPr>
          <w:sz w:val="28"/>
          <w:szCs w:val="28"/>
        </w:rPr>
        <w:t>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и) </w:t>
      </w:r>
      <w:r w:rsidRPr="00B72375">
        <w:rPr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</w:t>
      </w:r>
      <w:r w:rsidRPr="00057AA3">
        <w:rPr>
          <w:sz w:val="28"/>
          <w:szCs w:val="28"/>
        </w:rPr>
        <w:t>.</w:t>
      </w:r>
    </w:p>
    <w:p w:rsidR="001D4193" w:rsidRPr="00B72375" w:rsidRDefault="001D4193" w:rsidP="00906713">
      <w:pPr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  <w:r w:rsidRPr="00B72375">
        <w:rPr>
          <w:sz w:val="28"/>
          <w:szCs w:val="28"/>
        </w:rPr>
        <w:t>34</w:t>
      </w:r>
      <w:r w:rsidRPr="00B72375">
        <w:rPr>
          <w:sz w:val="28"/>
          <w:szCs w:val="28"/>
          <w:vertAlign w:val="superscript"/>
        </w:rPr>
        <w:t>1</w:t>
      </w:r>
      <w:r w:rsidRPr="00B72375">
        <w:rPr>
          <w:sz w:val="28"/>
          <w:szCs w:val="28"/>
        </w:rPr>
        <w:t xml:space="preserve">. </w:t>
      </w:r>
      <w:proofErr w:type="gramStart"/>
      <w:r w:rsidRPr="00B72375">
        <w:rPr>
          <w:sz w:val="28"/>
          <w:szCs w:val="28"/>
        </w:rPr>
        <w:t>Документы, указанные в подпунктах "б", "</w:t>
      </w:r>
      <w:proofErr w:type="spellStart"/>
      <w:r w:rsidRPr="00B72375">
        <w:rPr>
          <w:sz w:val="28"/>
          <w:szCs w:val="28"/>
        </w:rPr>
        <w:t>д</w:t>
      </w:r>
      <w:proofErr w:type="spellEnd"/>
      <w:r w:rsidRPr="00B72375">
        <w:rPr>
          <w:sz w:val="28"/>
          <w:szCs w:val="28"/>
        </w:rPr>
        <w:t>", "</w:t>
      </w:r>
      <w:proofErr w:type="spellStart"/>
      <w:r w:rsidRPr="00B72375">
        <w:rPr>
          <w:sz w:val="28"/>
          <w:szCs w:val="28"/>
        </w:rPr>
        <w:t>з</w:t>
      </w:r>
      <w:proofErr w:type="spellEnd"/>
      <w:r w:rsidRPr="00B72375">
        <w:rPr>
          <w:sz w:val="28"/>
          <w:szCs w:val="28"/>
        </w:rPr>
        <w:t>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  <w:proofErr w:type="gramEnd"/>
    </w:p>
    <w:p w:rsidR="001D4193" w:rsidRPr="00057AA3" w:rsidRDefault="001D4193" w:rsidP="00906713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35. Специалист Администрации запрашивает документы, указанные </w:t>
      </w:r>
      <w:r w:rsidRPr="00B72375">
        <w:rPr>
          <w:sz w:val="28"/>
          <w:szCs w:val="28"/>
        </w:rPr>
        <w:t>подпунктах "а", "в", "г", "е" и "ж" пункта 34</w:t>
      </w:r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настоящих Правил, в органах государственной власти, органах местного самоуправления и </w:t>
      </w:r>
      <w:r w:rsidRPr="00057AA3">
        <w:rPr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Заявители (представители заявителя) при подаче</w:t>
      </w:r>
      <w:r w:rsidRPr="00057AA3">
        <w:rPr>
          <w:rStyle w:val="apple-converted-space"/>
          <w:sz w:val="28"/>
          <w:szCs w:val="28"/>
        </w:rPr>
        <w:t> </w:t>
      </w:r>
      <w:hyperlink r:id="rId23" w:anchor="block_1000" w:history="1">
        <w:r w:rsidRPr="00AB2C0A">
          <w:rPr>
            <w:rStyle w:val="af0"/>
            <w:color w:val="auto"/>
            <w:sz w:val="28"/>
            <w:szCs w:val="28"/>
            <w:u w:val="none"/>
          </w:rPr>
          <w:t>заявления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вправе приложить к нему документы, указанные в</w:t>
      </w:r>
      <w:r w:rsidRPr="00057AA3">
        <w:rPr>
          <w:rStyle w:val="apple-converted-space"/>
          <w:sz w:val="28"/>
          <w:szCs w:val="28"/>
        </w:rPr>
        <w:t> </w:t>
      </w:r>
      <w:hyperlink r:id="rId24" w:anchor="block_1034" w:history="1">
        <w:r w:rsidRPr="00AB2C0A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B72375">
        <w:rPr>
          <w:sz w:val="28"/>
          <w:szCs w:val="28"/>
        </w:rPr>
        <w:t>Документы, указанные в подпунктах "а", "в", "г", "е" и "ж" пункта 34 настоящих Правил,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</w:t>
      </w:r>
      <w:r w:rsidRPr="00B72375">
        <w:rPr>
          <w:sz w:val="28"/>
          <w:szCs w:val="28"/>
          <w:vertAlign w:val="superscript"/>
        </w:rPr>
        <w:t>1</w:t>
      </w:r>
      <w:r w:rsidRPr="00B72375">
        <w:rPr>
          <w:sz w:val="28"/>
          <w:szCs w:val="28"/>
        </w:rPr>
        <w:t> Федерального закона "Об организации предоставления государственных и муниципальных услуг</w:t>
      </w:r>
      <w:r w:rsidRPr="00057AA3">
        <w:rPr>
          <w:sz w:val="28"/>
          <w:szCs w:val="28"/>
        </w:rPr>
        <w:t>36.</w:t>
      </w:r>
      <w:proofErr w:type="gramEnd"/>
      <w:r w:rsidRPr="00057AA3">
        <w:rPr>
          <w:sz w:val="28"/>
          <w:szCs w:val="28"/>
        </w:rPr>
        <w:t xml:space="preserve"> Если</w:t>
      </w:r>
      <w:r w:rsidRPr="00057AA3">
        <w:rPr>
          <w:rStyle w:val="apple-converted-space"/>
          <w:sz w:val="28"/>
          <w:szCs w:val="28"/>
        </w:rPr>
        <w:t> </w:t>
      </w:r>
      <w:hyperlink r:id="rId25" w:anchor="block_1000" w:history="1">
        <w:r w:rsidRPr="00906713">
          <w:rPr>
            <w:rStyle w:val="af0"/>
            <w:color w:val="auto"/>
            <w:sz w:val="28"/>
            <w:szCs w:val="28"/>
            <w:u w:val="none"/>
          </w:rPr>
          <w:t>заявление</w:t>
        </w:r>
      </w:hyperlink>
      <w:r w:rsidRPr="0090671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и документы, указанные в</w:t>
      </w:r>
      <w:r w:rsidRPr="00057AA3">
        <w:rPr>
          <w:rStyle w:val="apple-converted-space"/>
          <w:sz w:val="28"/>
          <w:szCs w:val="28"/>
        </w:rPr>
        <w:t> </w:t>
      </w:r>
      <w:hyperlink r:id="rId26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представляются заявителем (представителем заявителя) в Администрацию лично, специалист Администрации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специалистом Администрации таких документов.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 случае</w:t>
      </w:r>
      <w:proofErr w:type="gramStart"/>
      <w:r w:rsidRPr="00057AA3">
        <w:rPr>
          <w:sz w:val="28"/>
          <w:szCs w:val="28"/>
        </w:rPr>
        <w:t>,</w:t>
      </w:r>
      <w:proofErr w:type="gramEnd"/>
      <w:r w:rsidRPr="00057AA3">
        <w:rPr>
          <w:sz w:val="28"/>
          <w:szCs w:val="28"/>
        </w:rPr>
        <w:t xml:space="preserve"> если заявление и документы, указанные в</w:t>
      </w:r>
      <w:r w:rsidRPr="00057AA3">
        <w:rPr>
          <w:rStyle w:val="apple-converted-space"/>
          <w:sz w:val="28"/>
          <w:szCs w:val="28"/>
        </w:rPr>
        <w:t> </w:t>
      </w:r>
      <w:hyperlink r:id="rId27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в Администрацию по указанному в заявлении почтовому адресу в течение рабочего дня, следующего за днем получения администрацией документов.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Получение заявления и документов, указанных в</w:t>
      </w:r>
      <w:r w:rsidRPr="00057AA3">
        <w:rPr>
          <w:rStyle w:val="apple-converted-space"/>
          <w:sz w:val="28"/>
          <w:szCs w:val="28"/>
        </w:rPr>
        <w:t> </w:t>
      </w:r>
      <w:hyperlink r:id="rId28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Сообщение о получении заявления и документов, указанных в</w:t>
      </w:r>
      <w:r w:rsidRPr="00057AA3">
        <w:rPr>
          <w:rStyle w:val="apple-converted-space"/>
          <w:sz w:val="28"/>
          <w:szCs w:val="28"/>
        </w:rPr>
        <w:t> </w:t>
      </w:r>
      <w:hyperlink r:id="rId29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Сообщение о получении заявления и документов, указанных в</w:t>
      </w:r>
      <w:r w:rsidRPr="00057AA3">
        <w:rPr>
          <w:rStyle w:val="apple-converted-space"/>
          <w:sz w:val="28"/>
          <w:szCs w:val="28"/>
        </w:rPr>
        <w:t> </w:t>
      </w:r>
      <w:hyperlink r:id="rId30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37. </w:t>
      </w:r>
      <w:proofErr w:type="gramStart"/>
      <w:r w:rsidRPr="00B72375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</w:t>
      </w:r>
      <w:r w:rsidRPr="00057AA3">
        <w:rPr>
          <w:sz w:val="28"/>
          <w:szCs w:val="28"/>
        </w:rPr>
        <w:t>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38. В случае представления заявления через многофункциональный центр срок, указанный в</w:t>
      </w:r>
      <w:r w:rsidRPr="00057AA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hyperlink r:id="rId31" w:anchor="block_1037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исчисляется со дня передачи многофункциональным центром заявления и документов, указанных в</w:t>
      </w:r>
      <w:r w:rsidRPr="00057AA3">
        <w:rPr>
          <w:rStyle w:val="apple-converted-space"/>
          <w:sz w:val="28"/>
          <w:szCs w:val="28"/>
        </w:rPr>
        <w:t> </w:t>
      </w:r>
      <w:hyperlink r:id="rId32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 (при их наличии), в Администрацию.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39. Решение Администрации о присвоении объекту адресации адреса или аннулировании его адреса, а также</w:t>
      </w:r>
      <w:r w:rsidRPr="00057AA3">
        <w:rPr>
          <w:rStyle w:val="apple-converted-space"/>
          <w:sz w:val="28"/>
          <w:szCs w:val="28"/>
        </w:rPr>
        <w:t> </w:t>
      </w:r>
      <w:hyperlink r:id="rId33" w:anchor="block_2000" w:history="1">
        <w:r w:rsidRPr="00A92630">
          <w:rPr>
            <w:rStyle w:val="af0"/>
            <w:color w:val="auto"/>
            <w:sz w:val="28"/>
            <w:szCs w:val="28"/>
            <w:u w:val="none"/>
          </w:rPr>
          <w:t>решение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</w:t>
      </w:r>
      <w:r w:rsidRPr="00057AA3">
        <w:rPr>
          <w:rStyle w:val="apple-converted-space"/>
          <w:sz w:val="28"/>
          <w:szCs w:val="28"/>
        </w:rPr>
        <w:t> </w:t>
      </w:r>
      <w:hyperlink r:id="rId34" w:anchor="block_1037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пунктах 37</w:t>
        </w:r>
      </w:hyperlink>
      <w:r w:rsidRPr="00A92630">
        <w:rPr>
          <w:rStyle w:val="apple-converted-space"/>
          <w:sz w:val="28"/>
          <w:szCs w:val="28"/>
        </w:rPr>
        <w:t> </w:t>
      </w:r>
      <w:r w:rsidRPr="00A92630">
        <w:rPr>
          <w:sz w:val="28"/>
          <w:szCs w:val="28"/>
        </w:rPr>
        <w:t>и</w:t>
      </w:r>
      <w:r w:rsidRPr="00A92630">
        <w:rPr>
          <w:rStyle w:val="apple-converted-space"/>
          <w:sz w:val="28"/>
          <w:szCs w:val="28"/>
        </w:rPr>
        <w:t> </w:t>
      </w:r>
      <w:hyperlink r:id="rId35" w:anchor="block_1038" w:history="1">
        <w:r w:rsidRPr="00A92630">
          <w:rPr>
            <w:rStyle w:val="af0"/>
            <w:color w:val="auto"/>
            <w:sz w:val="28"/>
            <w:szCs w:val="28"/>
            <w:u w:val="none"/>
          </w:rPr>
          <w:t>38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057AA3">
        <w:rPr>
          <w:sz w:val="28"/>
          <w:szCs w:val="28"/>
        </w:rPr>
        <w:t>днем</w:t>
      </w:r>
      <w:proofErr w:type="gramEnd"/>
      <w:r w:rsidRPr="00057AA3">
        <w:rPr>
          <w:sz w:val="28"/>
          <w:szCs w:val="28"/>
        </w:rPr>
        <w:t xml:space="preserve"> со дня истечения установленного</w:t>
      </w:r>
      <w:r w:rsidRPr="00057AA3">
        <w:rPr>
          <w:rStyle w:val="apple-converted-space"/>
          <w:sz w:val="28"/>
          <w:szCs w:val="28"/>
        </w:rPr>
        <w:t> </w:t>
      </w:r>
      <w:hyperlink r:id="rId36" w:anchor="block_1037" w:history="1">
        <w:r w:rsidRPr="00906713">
          <w:rPr>
            <w:rStyle w:val="af0"/>
            <w:color w:val="auto"/>
            <w:sz w:val="28"/>
            <w:szCs w:val="28"/>
            <w:u w:val="none"/>
          </w:rPr>
          <w:t>пунктами 37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и</w:t>
      </w:r>
      <w:r w:rsidRPr="00057AA3">
        <w:rPr>
          <w:rStyle w:val="apple-converted-space"/>
          <w:sz w:val="28"/>
          <w:szCs w:val="28"/>
        </w:rPr>
        <w:t> </w:t>
      </w:r>
      <w:hyperlink r:id="rId37" w:anchor="block_1038" w:history="1">
        <w:r w:rsidRPr="00906713">
          <w:rPr>
            <w:rStyle w:val="af0"/>
            <w:color w:val="auto"/>
            <w:sz w:val="28"/>
            <w:szCs w:val="28"/>
            <w:u w:val="none"/>
          </w:rPr>
          <w:t>38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 срока посредством почтового отправления по указанному в заявлении почтовому адресу.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</w:t>
      </w:r>
      <w:r w:rsidRPr="00057AA3">
        <w:rPr>
          <w:rStyle w:val="apple-converted-space"/>
          <w:sz w:val="28"/>
          <w:szCs w:val="28"/>
        </w:rPr>
        <w:t> </w:t>
      </w:r>
      <w:hyperlink r:id="rId38" w:anchor="block_1037" w:history="1">
        <w:r w:rsidRPr="005E1BF3">
          <w:rPr>
            <w:rStyle w:val="af0"/>
            <w:color w:val="auto"/>
            <w:sz w:val="28"/>
            <w:szCs w:val="28"/>
            <w:u w:val="none"/>
          </w:rPr>
          <w:t>пунктами 37</w:t>
        </w:r>
      </w:hyperlink>
      <w:r w:rsidRPr="005E1BF3">
        <w:rPr>
          <w:rStyle w:val="apple-converted-space"/>
          <w:sz w:val="28"/>
          <w:szCs w:val="28"/>
        </w:rPr>
        <w:t> </w:t>
      </w:r>
      <w:r w:rsidRPr="005E1BF3">
        <w:rPr>
          <w:sz w:val="28"/>
          <w:szCs w:val="28"/>
        </w:rPr>
        <w:t>и</w:t>
      </w:r>
      <w:r w:rsidRPr="005E1BF3">
        <w:rPr>
          <w:rStyle w:val="apple-converted-space"/>
          <w:sz w:val="28"/>
          <w:szCs w:val="28"/>
        </w:rPr>
        <w:t> </w:t>
      </w:r>
      <w:hyperlink r:id="rId39" w:anchor="block_1038" w:history="1">
        <w:r w:rsidRPr="005E1BF3">
          <w:rPr>
            <w:rStyle w:val="af0"/>
            <w:color w:val="auto"/>
            <w:sz w:val="28"/>
            <w:szCs w:val="28"/>
            <w:u w:val="none"/>
          </w:rPr>
          <w:t>38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а) с</w:t>
      </w:r>
      <w:r w:rsidRPr="00057AA3">
        <w:rPr>
          <w:rStyle w:val="apple-converted-space"/>
          <w:sz w:val="28"/>
          <w:szCs w:val="28"/>
        </w:rPr>
        <w:t> </w:t>
      </w:r>
      <w:hyperlink r:id="rId40" w:anchor="block_1000" w:history="1">
        <w:r w:rsidRPr="005E1BF3">
          <w:rPr>
            <w:rStyle w:val="af0"/>
            <w:color w:val="auto"/>
            <w:sz w:val="28"/>
            <w:szCs w:val="28"/>
            <w:u w:val="none"/>
          </w:rPr>
          <w:t>заявлением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о присвоении объекту адресации адреса обратилось лицо, не указанное в</w:t>
      </w:r>
      <w:r w:rsidRPr="00057AA3">
        <w:rPr>
          <w:rStyle w:val="apple-converted-space"/>
          <w:sz w:val="28"/>
          <w:szCs w:val="28"/>
        </w:rPr>
        <w:t> </w:t>
      </w:r>
      <w:hyperlink r:id="rId41" w:anchor="block_1027" w:history="1">
        <w:r w:rsidRPr="005E1BF3">
          <w:rPr>
            <w:rStyle w:val="af0"/>
            <w:color w:val="auto"/>
            <w:sz w:val="28"/>
            <w:szCs w:val="28"/>
            <w:u w:val="none"/>
          </w:rPr>
          <w:t>пунктах 27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и</w:t>
      </w:r>
      <w:r w:rsidRPr="00057AA3">
        <w:rPr>
          <w:rStyle w:val="apple-converted-space"/>
          <w:sz w:val="28"/>
          <w:szCs w:val="28"/>
        </w:rPr>
        <w:t> </w:t>
      </w:r>
      <w:hyperlink r:id="rId42" w:anchor="block_1029" w:history="1">
        <w:r w:rsidRPr="005E1BF3">
          <w:rPr>
            <w:rStyle w:val="af0"/>
            <w:color w:val="auto"/>
            <w:sz w:val="28"/>
            <w:szCs w:val="28"/>
            <w:u w:val="none"/>
          </w:rPr>
          <w:t>29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Правил;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057AA3">
        <w:rPr>
          <w:sz w:val="28"/>
          <w:szCs w:val="28"/>
        </w:rPr>
        <w:t>необходимых</w:t>
      </w:r>
      <w:proofErr w:type="gramEnd"/>
      <w:r w:rsidRPr="00057AA3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</w:t>
      </w:r>
      <w:r w:rsidRPr="00057AA3">
        <w:rPr>
          <w:rStyle w:val="apple-converted-space"/>
          <w:sz w:val="28"/>
          <w:szCs w:val="28"/>
        </w:rPr>
        <w:t> </w:t>
      </w:r>
      <w:hyperlink r:id="rId43" w:anchor="block_1005" w:history="1">
        <w:r w:rsidRPr="005E1BF3">
          <w:rPr>
            <w:rStyle w:val="af0"/>
            <w:color w:val="auto"/>
            <w:sz w:val="28"/>
            <w:szCs w:val="28"/>
            <w:u w:val="none"/>
          </w:rPr>
          <w:t>пунктах 5</w:t>
        </w:r>
      </w:hyperlink>
      <w:r w:rsidRPr="005E1BF3">
        <w:rPr>
          <w:sz w:val="28"/>
          <w:szCs w:val="28"/>
        </w:rPr>
        <w:t>,</w:t>
      </w:r>
      <w:r w:rsidRPr="005E1BF3">
        <w:rPr>
          <w:rStyle w:val="apple-converted-space"/>
          <w:sz w:val="28"/>
          <w:szCs w:val="28"/>
        </w:rPr>
        <w:t> </w:t>
      </w:r>
      <w:hyperlink r:id="rId44" w:anchor="block_1008" w:history="1">
        <w:r w:rsidRPr="005E1BF3">
          <w:rPr>
            <w:rStyle w:val="af0"/>
            <w:color w:val="auto"/>
            <w:sz w:val="28"/>
            <w:szCs w:val="28"/>
            <w:u w:val="none"/>
          </w:rPr>
          <w:t>8 - 11</w:t>
        </w:r>
      </w:hyperlink>
      <w:r w:rsidRPr="005E1BF3">
        <w:rPr>
          <w:rStyle w:val="apple-converted-space"/>
          <w:sz w:val="28"/>
          <w:szCs w:val="28"/>
        </w:rPr>
        <w:t> </w:t>
      </w:r>
      <w:r w:rsidRPr="005E1BF3">
        <w:rPr>
          <w:sz w:val="28"/>
          <w:szCs w:val="28"/>
        </w:rPr>
        <w:t>и</w:t>
      </w:r>
      <w:r w:rsidRPr="005E1BF3">
        <w:rPr>
          <w:rStyle w:val="apple-converted-space"/>
          <w:sz w:val="28"/>
          <w:szCs w:val="28"/>
        </w:rPr>
        <w:t> </w:t>
      </w:r>
      <w:hyperlink r:id="rId45" w:anchor="block_1014" w:history="1">
        <w:r w:rsidRPr="005E1BF3">
          <w:rPr>
            <w:rStyle w:val="af0"/>
            <w:color w:val="auto"/>
            <w:sz w:val="28"/>
            <w:szCs w:val="28"/>
            <w:u w:val="none"/>
          </w:rPr>
          <w:t>14 - 18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41.</w:t>
      </w:r>
      <w:r w:rsidRPr="00057AA3">
        <w:rPr>
          <w:rStyle w:val="apple-converted-space"/>
          <w:sz w:val="28"/>
          <w:szCs w:val="28"/>
        </w:rPr>
        <w:t> </w:t>
      </w:r>
      <w:hyperlink r:id="rId46" w:anchor="block_2000" w:history="1">
        <w:r w:rsidRPr="005E1BF3">
          <w:rPr>
            <w:rStyle w:val="af0"/>
            <w:color w:val="auto"/>
            <w:sz w:val="28"/>
            <w:szCs w:val="28"/>
            <w:u w:val="none"/>
          </w:rPr>
          <w:t>Решение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об отказе в присвоении объекту адресации адреса или аннулировании его адреса должно содержать причину отказа с обязательной ссылкой на положения</w:t>
      </w:r>
      <w:r w:rsidRPr="00057AA3">
        <w:rPr>
          <w:rStyle w:val="apple-converted-space"/>
          <w:sz w:val="28"/>
          <w:szCs w:val="28"/>
        </w:rPr>
        <w:t> </w:t>
      </w:r>
      <w:hyperlink r:id="rId47" w:anchor="block_1040" w:history="1">
        <w:r w:rsidRPr="005E1BF3">
          <w:rPr>
            <w:rStyle w:val="af0"/>
            <w:color w:val="auto"/>
            <w:sz w:val="28"/>
            <w:szCs w:val="28"/>
            <w:u w:val="none"/>
          </w:rPr>
          <w:t>пункта 40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являющиеся основанием для принятия такого решения.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42.</w:t>
      </w:r>
      <w:r w:rsidRPr="00057AA3">
        <w:rPr>
          <w:rStyle w:val="apple-converted-space"/>
          <w:sz w:val="28"/>
          <w:szCs w:val="28"/>
        </w:rPr>
        <w:t> </w:t>
      </w:r>
      <w:hyperlink r:id="rId48" w:anchor="block_2000" w:history="1">
        <w:r w:rsidRPr="005E1BF3">
          <w:rPr>
            <w:rStyle w:val="af0"/>
            <w:color w:val="auto"/>
            <w:sz w:val="28"/>
            <w:szCs w:val="28"/>
            <w:u w:val="none"/>
          </w:rPr>
          <w:t>Форма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решения об отказе в присвоении объекту адресации адреса или аннулировании его адреса установлена Министерством финансов Российской Федерации </w:t>
      </w:r>
      <w:r w:rsidRPr="00906713">
        <w:rPr>
          <w:color w:val="000000"/>
          <w:sz w:val="28"/>
          <w:szCs w:val="28"/>
        </w:rPr>
        <w:t>(приложение 2).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AA3">
        <w:rPr>
          <w:b/>
          <w:bCs/>
          <w:sz w:val="28"/>
          <w:szCs w:val="28"/>
        </w:rPr>
        <w:t>III. Структура адреса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057AA3">
        <w:rPr>
          <w:sz w:val="28"/>
          <w:szCs w:val="28"/>
        </w:rPr>
        <w:t>адресообразующих</w:t>
      </w:r>
      <w:proofErr w:type="spellEnd"/>
      <w:r w:rsidRPr="00057AA3">
        <w:rPr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наименование страны (Российская Федерация);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наименование субъекта Российской Федерации;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д</w:t>
      </w:r>
      <w:proofErr w:type="spellEnd"/>
      <w:r w:rsidRPr="00057AA3">
        <w:rPr>
          <w:sz w:val="28"/>
          <w:szCs w:val="28"/>
        </w:rPr>
        <w:t>) наименование населенного пункта;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е) наименование элемента планировочной структуры;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ж) наименование элемента улично-дорожной сети;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з</w:t>
      </w:r>
      <w:proofErr w:type="spellEnd"/>
      <w:r w:rsidRPr="00057AA3">
        <w:rPr>
          <w:sz w:val="28"/>
          <w:szCs w:val="28"/>
        </w:rPr>
        <w:t xml:space="preserve">) </w:t>
      </w:r>
      <w:r w:rsidRPr="00B72375">
        <w:rPr>
          <w:sz w:val="28"/>
          <w:szCs w:val="28"/>
        </w:rPr>
        <w:t>наименование объекта адресации "земельный участок" и номер земельного участка или тип и номер здания (строения), сооружения</w:t>
      </w:r>
      <w:r w:rsidRPr="00057AA3">
        <w:rPr>
          <w:sz w:val="28"/>
          <w:szCs w:val="28"/>
        </w:rPr>
        <w:t>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и) утратил силу;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к) </w:t>
      </w:r>
      <w:r w:rsidRPr="00B72375">
        <w:rPr>
          <w:sz w:val="28"/>
          <w:szCs w:val="28"/>
        </w:rPr>
        <w:t>тип и номер помещения, расположенного в здании или сооружении, или наименование объекта адресации "</w:t>
      </w:r>
      <w:proofErr w:type="spellStart"/>
      <w:r w:rsidRPr="00B72375">
        <w:rPr>
          <w:sz w:val="28"/>
          <w:szCs w:val="28"/>
        </w:rPr>
        <w:t>машино-место</w:t>
      </w:r>
      <w:proofErr w:type="spellEnd"/>
      <w:r w:rsidRPr="00B72375">
        <w:rPr>
          <w:sz w:val="28"/>
          <w:szCs w:val="28"/>
        </w:rPr>
        <w:t xml:space="preserve">" и номер </w:t>
      </w:r>
      <w:proofErr w:type="spellStart"/>
      <w:r w:rsidRPr="00B72375">
        <w:rPr>
          <w:sz w:val="28"/>
          <w:szCs w:val="28"/>
        </w:rPr>
        <w:t>машино-места</w:t>
      </w:r>
      <w:proofErr w:type="spellEnd"/>
      <w:r w:rsidRPr="00B72375">
        <w:rPr>
          <w:sz w:val="28"/>
          <w:szCs w:val="28"/>
        </w:rPr>
        <w:t xml:space="preserve"> в здании, сооружении</w:t>
      </w:r>
      <w:r w:rsidRPr="00057AA3">
        <w:rPr>
          <w:sz w:val="28"/>
          <w:szCs w:val="28"/>
        </w:rPr>
        <w:t>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057AA3">
        <w:rPr>
          <w:sz w:val="28"/>
          <w:szCs w:val="28"/>
        </w:rPr>
        <w:t>адресообразующих</w:t>
      </w:r>
      <w:proofErr w:type="spellEnd"/>
      <w:r w:rsidRPr="00057AA3">
        <w:rPr>
          <w:sz w:val="28"/>
          <w:szCs w:val="28"/>
        </w:rPr>
        <w:t xml:space="preserve"> элементов в структуре адреса, указанная в</w:t>
      </w:r>
      <w:r w:rsidRPr="00057AA3">
        <w:rPr>
          <w:rStyle w:val="apple-converted-space"/>
          <w:sz w:val="28"/>
          <w:szCs w:val="28"/>
        </w:rPr>
        <w:t> </w:t>
      </w:r>
      <w:hyperlink r:id="rId49" w:anchor="block_1044" w:history="1">
        <w:r w:rsidRPr="00EB26D6">
          <w:rPr>
            <w:rStyle w:val="af0"/>
            <w:color w:val="auto"/>
            <w:sz w:val="28"/>
            <w:szCs w:val="28"/>
            <w:u w:val="none"/>
          </w:rPr>
          <w:t>пункте 44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46. Перечень </w:t>
      </w:r>
      <w:proofErr w:type="spellStart"/>
      <w:r w:rsidRPr="00057AA3">
        <w:rPr>
          <w:sz w:val="28"/>
          <w:szCs w:val="28"/>
        </w:rPr>
        <w:t>адресообразующих</w:t>
      </w:r>
      <w:proofErr w:type="spellEnd"/>
      <w:r w:rsidRPr="00057AA3">
        <w:rPr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47. Обязательными </w:t>
      </w:r>
      <w:proofErr w:type="spellStart"/>
      <w:r w:rsidRPr="00057AA3">
        <w:rPr>
          <w:sz w:val="28"/>
          <w:szCs w:val="28"/>
        </w:rPr>
        <w:t>адресообразующими</w:t>
      </w:r>
      <w:proofErr w:type="spellEnd"/>
      <w:r w:rsidRPr="00057AA3">
        <w:rPr>
          <w:sz w:val="28"/>
          <w:szCs w:val="28"/>
        </w:rPr>
        <w:t xml:space="preserve"> элементами для всех видов объектов адресации являются: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страна;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субъект Российской Федерации;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муниципальный район, муниципальный округ;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д</w:t>
      </w:r>
      <w:proofErr w:type="spellEnd"/>
      <w:r w:rsidRPr="00057AA3">
        <w:rPr>
          <w:sz w:val="28"/>
          <w:szCs w:val="28"/>
        </w:rPr>
        <w:t>) населенный пункт (за исключением объектов адресации, расположенных вне границ населенных пунктов).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48. Иные </w:t>
      </w:r>
      <w:proofErr w:type="spellStart"/>
      <w:r w:rsidRPr="00057AA3">
        <w:rPr>
          <w:sz w:val="28"/>
          <w:szCs w:val="28"/>
        </w:rPr>
        <w:t>адресообразующие</w:t>
      </w:r>
      <w:proofErr w:type="spellEnd"/>
      <w:r w:rsidRPr="00057AA3">
        <w:rPr>
          <w:sz w:val="28"/>
          <w:szCs w:val="28"/>
        </w:rPr>
        <w:t xml:space="preserve"> элементы применяются в зависимости от вида объекта адресации.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057AA3">
        <w:rPr>
          <w:sz w:val="28"/>
          <w:szCs w:val="28"/>
        </w:rPr>
        <w:t>адресообразующим</w:t>
      </w:r>
      <w:proofErr w:type="spellEnd"/>
      <w:r w:rsidRPr="00057AA3">
        <w:rPr>
          <w:sz w:val="28"/>
          <w:szCs w:val="28"/>
        </w:rPr>
        <w:t xml:space="preserve"> элементам, указанным в</w:t>
      </w:r>
      <w:r w:rsidRPr="00057AA3">
        <w:rPr>
          <w:rStyle w:val="apple-converted-space"/>
          <w:sz w:val="28"/>
          <w:szCs w:val="28"/>
        </w:rPr>
        <w:t> </w:t>
      </w:r>
      <w:hyperlink r:id="rId50" w:anchor="block_1047" w:history="1">
        <w:r w:rsidRPr="00057AA3">
          <w:rPr>
            <w:rStyle w:val="af0"/>
            <w:color w:val="auto"/>
            <w:sz w:val="28"/>
            <w:szCs w:val="28"/>
          </w:rPr>
          <w:t>пункте 47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настоящих Правил, включает в себя следующие </w:t>
      </w:r>
      <w:proofErr w:type="spellStart"/>
      <w:r w:rsidRPr="00057AA3">
        <w:rPr>
          <w:sz w:val="28"/>
          <w:szCs w:val="28"/>
        </w:rPr>
        <w:t>адресообразующие</w:t>
      </w:r>
      <w:proofErr w:type="spellEnd"/>
      <w:r w:rsidRPr="00057AA3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наименование элемента планировочной структуры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наименование элемента улично-дорожной сети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в) </w:t>
      </w:r>
      <w:r w:rsidRPr="00B72375">
        <w:rPr>
          <w:sz w:val="28"/>
          <w:szCs w:val="28"/>
        </w:rPr>
        <w:t>наименование объекта адресации "земельный участок" и номер земельного участка</w:t>
      </w:r>
      <w:r w:rsidRPr="00057AA3">
        <w:rPr>
          <w:sz w:val="28"/>
          <w:szCs w:val="28"/>
        </w:rPr>
        <w:t>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50. Структура адреса здания, </w:t>
      </w:r>
      <w:r w:rsidRPr="00B72375">
        <w:rPr>
          <w:sz w:val="28"/>
          <w:szCs w:val="28"/>
        </w:rPr>
        <w:t>(строения), сооружения</w:t>
      </w:r>
      <w:r w:rsidRPr="00057AA3">
        <w:rPr>
          <w:sz w:val="28"/>
          <w:szCs w:val="28"/>
        </w:rPr>
        <w:t xml:space="preserve"> в дополнение к обязательным </w:t>
      </w:r>
      <w:proofErr w:type="spellStart"/>
      <w:r w:rsidRPr="00057AA3">
        <w:rPr>
          <w:sz w:val="28"/>
          <w:szCs w:val="28"/>
        </w:rPr>
        <w:t>адресообразующим</w:t>
      </w:r>
      <w:proofErr w:type="spellEnd"/>
      <w:r w:rsidRPr="00057AA3">
        <w:rPr>
          <w:sz w:val="28"/>
          <w:szCs w:val="28"/>
        </w:rPr>
        <w:t xml:space="preserve"> элементам, указанным в</w:t>
      </w:r>
      <w:r w:rsidRPr="00057AA3">
        <w:rPr>
          <w:rStyle w:val="apple-converted-space"/>
          <w:sz w:val="28"/>
          <w:szCs w:val="28"/>
        </w:rPr>
        <w:t> </w:t>
      </w:r>
      <w:hyperlink r:id="rId51" w:anchor="block_1047" w:history="1">
        <w:r w:rsidRPr="00057AA3">
          <w:rPr>
            <w:rStyle w:val="af0"/>
            <w:color w:val="auto"/>
            <w:sz w:val="28"/>
            <w:szCs w:val="28"/>
          </w:rPr>
          <w:t>пункте 47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настоящих Правил, включает в себя следующие </w:t>
      </w:r>
      <w:proofErr w:type="spellStart"/>
      <w:r w:rsidRPr="00057AA3">
        <w:rPr>
          <w:sz w:val="28"/>
          <w:szCs w:val="28"/>
        </w:rPr>
        <w:t>адресообразующие</w:t>
      </w:r>
      <w:proofErr w:type="spellEnd"/>
      <w:r w:rsidRPr="00057AA3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наименование элемента планировочной структуры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наименование элемента улично-дорожной сети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в) </w:t>
      </w:r>
      <w:r w:rsidRPr="00B72375">
        <w:rPr>
          <w:sz w:val="28"/>
          <w:szCs w:val="28"/>
        </w:rPr>
        <w:t>тип и номер здания (строения) или сооружения</w:t>
      </w:r>
      <w:r w:rsidRPr="00057AA3">
        <w:rPr>
          <w:sz w:val="28"/>
          <w:szCs w:val="28"/>
        </w:rPr>
        <w:t>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51. Структура адреса помещения в пределах здания </w:t>
      </w:r>
      <w:r w:rsidRPr="00B72375">
        <w:rPr>
          <w:sz w:val="28"/>
          <w:szCs w:val="28"/>
        </w:rPr>
        <w:t>(строения), сооружения</w:t>
      </w:r>
      <w:r w:rsidRPr="00057AA3">
        <w:rPr>
          <w:sz w:val="28"/>
          <w:szCs w:val="28"/>
        </w:rPr>
        <w:t xml:space="preserve"> в дополнение к обязательным </w:t>
      </w:r>
      <w:proofErr w:type="spellStart"/>
      <w:r w:rsidRPr="00057AA3">
        <w:rPr>
          <w:sz w:val="28"/>
          <w:szCs w:val="28"/>
        </w:rPr>
        <w:t>адресообразующим</w:t>
      </w:r>
      <w:proofErr w:type="spellEnd"/>
      <w:r w:rsidRPr="00057AA3">
        <w:rPr>
          <w:sz w:val="28"/>
          <w:szCs w:val="28"/>
        </w:rPr>
        <w:t xml:space="preserve"> элементам, указанным в</w:t>
      </w:r>
      <w:r w:rsidRPr="00057AA3">
        <w:rPr>
          <w:rStyle w:val="apple-converted-space"/>
          <w:sz w:val="28"/>
          <w:szCs w:val="28"/>
        </w:rPr>
        <w:t> </w:t>
      </w:r>
      <w:hyperlink r:id="rId52" w:anchor="block_1047" w:history="1">
        <w:r w:rsidRPr="00906713">
          <w:rPr>
            <w:rStyle w:val="af0"/>
            <w:color w:val="auto"/>
            <w:sz w:val="28"/>
            <w:szCs w:val="28"/>
            <w:u w:val="none"/>
          </w:rPr>
          <w:t>пункте 47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настоящих Правил, включает в себя следующие </w:t>
      </w:r>
      <w:proofErr w:type="spellStart"/>
      <w:r w:rsidRPr="00057AA3">
        <w:rPr>
          <w:sz w:val="28"/>
          <w:szCs w:val="28"/>
        </w:rPr>
        <w:t>адресообразующие</w:t>
      </w:r>
      <w:proofErr w:type="spellEnd"/>
      <w:r w:rsidRPr="00057AA3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наименование элемента планировочной структуры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наименование элемента улично-дорожной сети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в) </w:t>
      </w:r>
      <w:r w:rsidRPr="00B72375">
        <w:rPr>
          <w:sz w:val="28"/>
          <w:szCs w:val="28"/>
        </w:rPr>
        <w:t>тип и номер здания (строения), сооружения</w:t>
      </w:r>
      <w:r w:rsidRPr="00057AA3">
        <w:rPr>
          <w:sz w:val="28"/>
          <w:szCs w:val="28"/>
        </w:rPr>
        <w:t>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тип и номер помещения в пределах здания, сооружения;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д</w:t>
      </w:r>
      <w:proofErr w:type="spellEnd"/>
      <w:r w:rsidRPr="00057AA3">
        <w:rPr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72375">
        <w:rPr>
          <w:sz w:val="28"/>
          <w:szCs w:val="28"/>
        </w:rPr>
        <w:lastRenderedPageBreak/>
        <w:t>51</w:t>
      </w:r>
      <w:r w:rsidRPr="00B72375">
        <w:rPr>
          <w:sz w:val="28"/>
          <w:szCs w:val="28"/>
          <w:vertAlign w:val="superscript"/>
        </w:rPr>
        <w:t>1</w:t>
      </w:r>
      <w:r w:rsidRPr="00B72375">
        <w:rPr>
          <w:sz w:val="28"/>
          <w:szCs w:val="28"/>
        </w:rPr>
        <w:t xml:space="preserve">. Структура адреса </w:t>
      </w:r>
      <w:proofErr w:type="spellStart"/>
      <w:r w:rsidRPr="00B72375">
        <w:rPr>
          <w:sz w:val="28"/>
          <w:szCs w:val="28"/>
        </w:rPr>
        <w:t>машино-места</w:t>
      </w:r>
      <w:proofErr w:type="spellEnd"/>
      <w:r w:rsidRPr="00B72375">
        <w:rPr>
          <w:sz w:val="28"/>
          <w:szCs w:val="28"/>
        </w:rPr>
        <w:t xml:space="preserve"> в дополнение к обязательным </w:t>
      </w:r>
      <w:proofErr w:type="spellStart"/>
      <w:r w:rsidRPr="00B72375">
        <w:rPr>
          <w:sz w:val="28"/>
          <w:szCs w:val="28"/>
        </w:rPr>
        <w:t>адресообразующим</w:t>
      </w:r>
      <w:proofErr w:type="spellEnd"/>
      <w:r w:rsidRPr="00B72375">
        <w:rPr>
          <w:sz w:val="28"/>
          <w:szCs w:val="28"/>
        </w:rPr>
        <w:t xml:space="preserve"> элементам, указанным в пункте 47 настоящих Правил, включает следующие </w:t>
      </w:r>
      <w:proofErr w:type="spellStart"/>
      <w:r w:rsidRPr="00B72375">
        <w:rPr>
          <w:sz w:val="28"/>
          <w:szCs w:val="28"/>
        </w:rPr>
        <w:t>адресообразующие</w:t>
      </w:r>
      <w:proofErr w:type="spellEnd"/>
      <w:r w:rsidRPr="00B72375">
        <w:rPr>
          <w:sz w:val="28"/>
          <w:szCs w:val="28"/>
        </w:rPr>
        <w:t xml:space="preserve"> элементы, описанные идентифицирующими их реквизитами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Pr="00B72375">
        <w:rPr>
          <w:sz w:val="28"/>
          <w:szCs w:val="28"/>
        </w:rPr>
        <w:t xml:space="preserve">зданий (сооружений), помещений и </w:t>
      </w:r>
      <w:proofErr w:type="spellStart"/>
      <w:r w:rsidRPr="00B72375">
        <w:rPr>
          <w:sz w:val="28"/>
          <w:szCs w:val="28"/>
        </w:rPr>
        <w:t>машино-мест</w:t>
      </w:r>
      <w:proofErr w:type="spellEnd"/>
      <w:r w:rsidRPr="00057AA3">
        <w:rPr>
          <w:sz w:val="28"/>
          <w:szCs w:val="28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057AA3">
        <w:rPr>
          <w:sz w:val="28"/>
          <w:szCs w:val="28"/>
        </w:rPr>
        <w:t>адресообразующих</w:t>
      </w:r>
      <w:proofErr w:type="spellEnd"/>
      <w:r w:rsidRPr="00057AA3">
        <w:rPr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AA3">
        <w:rPr>
          <w:b/>
          <w:bCs/>
          <w:sz w:val="28"/>
          <w:szCs w:val="28"/>
        </w:rPr>
        <w:t>IV. Правила написания наименований и нумерации объектов адресации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53. В структуре адреса наименования страны, субъекта Российской Федерации, муниципального района, муниципального округа,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Наименование муниципального района, муниципального округа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Наименования страны и субъектов Российской Федерации должны соответствовать соответствующим наименованиям в</w:t>
      </w:r>
      <w:r w:rsidRPr="00057AA3">
        <w:rPr>
          <w:rStyle w:val="apple-converted-space"/>
          <w:sz w:val="28"/>
          <w:szCs w:val="28"/>
        </w:rPr>
        <w:t> </w:t>
      </w:r>
      <w:hyperlink r:id="rId53" w:history="1">
        <w:r w:rsidRPr="00906713">
          <w:rPr>
            <w:rStyle w:val="af0"/>
            <w:color w:val="auto"/>
            <w:sz w:val="28"/>
            <w:szCs w:val="28"/>
            <w:u w:val="none"/>
          </w:rPr>
          <w:t>Конституции</w:t>
        </w:r>
      </w:hyperlink>
      <w:r w:rsidRPr="00906713">
        <w:t xml:space="preserve"> </w:t>
      </w:r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Перечень наименований муниципальных районов, муниципальных округов в составе субъектов Российской Федерации,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</w:t>
      </w:r>
      <w:proofErr w:type="gramEnd"/>
      <w:r w:rsidRPr="00057AA3">
        <w:rPr>
          <w:sz w:val="28"/>
          <w:szCs w:val="28"/>
        </w:rPr>
        <w:t xml:space="preserve"> в порядке межведомственного информационного взаимодействия оператора федеральной </w:t>
      </w:r>
      <w:r w:rsidRPr="00057AA3">
        <w:rPr>
          <w:sz w:val="28"/>
          <w:szCs w:val="28"/>
        </w:rPr>
        <w:lastRenderedPageBreak/>
        <w:t>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"</w:t>
      </w:r>
      <w:proofErr w:type="gramStart"/>
      <w:r w:rsidRPr="00057AA3">
        <w:rPr>
          <w:sz w:val="28"/>
          <w:szCs w:val="28"/>
        </w:rPr>
        <w:t>-"</w:t>
      </w:r>
      <w:proofErr w:type="gramEnd"/>
      <w:r w:rsidRPr="00057AA3">
        <w:rPr>
          <w:sz w:val="28"/>
          <w:szCs w:val="28"/>
        </w:rPr>
        <w:t xml:space="preserve"> - дефис;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"</w:t>
      </w:r>
      <w:proofErr w:type="gramStart"/>
      <w:r w:rsidRPr="00057AA3">
        <w:rPr>
          <w:sz w:val="28"/>
          <w:szCs w:val="28"/>
        </w:rPr>
        <w:t>."</w:t>
      </w:r>
      <w:proofErr w:type="gramEnd"/>
      <w:r w:rsidRPr="00057AA3">
        <w:rPr>
          <w:sz w:val="28"/>
          <w:szCs w:val="28"/>
        </w:rPr>
        <w:t xml:space="preserve"> - точка;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</w:t>
      </w:r>
      <w:proofErr w:type="gramStart"/>
      <w:r w:rsidRPr="00057AA3">
        <w:rPr>
          <w:sz w:val="28"/>
          <w:szCs w:val="28"/>
        </w:rPr>
        <w:t xml:space="preserve">) "(" - </w:t>
      </w:r>
      <w:proofErr w:type="gramEnd"/>
      <w:r w:rsidRPr="00057AA3">
        <w:rPr>
          <w:sz w:val="28"/>
          <w:szCs w:val="28"/>
        </w:rPr>
        <w:t>открывающая круглая скобка;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г) ")" - закрывающая круглая скобка;</w:t>
      </w:r>
      <w:proofErr w:type="gramEnd"/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д</w:t>
      </w:r>
      <w:proofErr w:type="spellEnd"/>
      <w:r w:rsidRPr="00057AA3">
        <w:rPr>
          <w:sz w:val="28"/>
          <w:szCs w:val="28"/>
        </w:rPr>
        <w:t>) "N" - знак номера.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057AA3">
        <w:rPr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057AA3">
        <w:rPr>
          <w:sz w:val="28"/>
          <w:szCs w:val="28"/>
        </w:rPr>
        <w:t xml:space="preserve"> с полным написанием имени и фамилии или звания и фамилии.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057AA3">
        <w:rPr>
          <w:sz w:val="28"/>
          <w:szCs w:val="28"/>
        </w:rPr>
        <w:t>з</w:t>
      </w:r>
      <w:proofErr w:type="spellEnd"/>
      <w:r w:rsidRPr="00057AA3">
        <w:rPr>
          <w:sz w:val="28"/>
          <w:szCs w:val="28"/>
        </w:rPr>
        <w:t>", "</w:t>
      </w:r>
      <w:proofErr w:type="spellStart"/>
      <w:r w:rsidRPr="00057AA3">
        <w:rPr>
          <w:sz w:val="28"/>
          <w:szCs w:val="28"/>
        </w:rPr>
        <w:t>й</w:t>
      </w:r>
      <w:proofErr w:type="spellEnd"/>
      <w:r w:rsidRPr="00057AA3">
        <w:rPr>
          <w:sz w:val="28"/>
          <w:szCs w:val="28"/>
        </w:rPr>
        <w:t>", "</w:t>
      </w:r>
      <w:proofErr w:type="spellStart"/>
      <w:r w:rsidRPr="00057AA3">
        <w:rPr>
          <w:sz w:val="28"/>
          <w:szCs w:val="28"/>
        </w:rPr>
        <w:t>ъ</w:t>
      </w:r>
      <w:proofErr w:type="spellEnd"/>
      <w:r w:rsidRPr="00057AA3">
        <w:rPr>
          <w:sz w:val="28"/>
          <w:szCs w:val="28"/>
        </w:rPr>
        <w:t>", "</w:t>
      </w:r>
      <w:proofErr w:type="spellStart"/>
      <w:r w:rsidRPr="00057AA3">
        <w:rPr>
          <w:sz w:val="28"/>
          <w:szCs w:val="28"/>
        </w:rPr>
        <w:t>ы</w:t>
      </w:r>
      <w:proofErr w:type="spellEnd"/>
      <w:r w:rsidRPr="00057AA3">
        <w:rPr>
          <w:sz w:val="28"/>
          <w:szCs w:val="28"/>
        </w:rPr>
        <w:t>" и "</w:t>
      </w:r>
      <w:proofErr w:type="spellStart"/>
      <w:r w:rsidRPr="00057AA3">
        <w:rPr>
          <w:sz w:val="28"/>
          <w:szCs w:val="28"/>
        </w:rPr>
        <w:t>ь</w:t>
      </w:r>
      <w:proofErr w:type="spellEnd"/>
      <w:r w:rsidRPr="00057AA3">
        <w:rPr>
          <w:sz w:val="28"/>
          <w:szCs w:val="28"/>
        </w:rPr>
        <w:t>", а также символ "/" - косая черта.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D4193" w:rsidRPr="00B72375" w:rsidRDefault="001D4193" w:rsidP="00BB5CDC">
      <w:pPr>
        <w:shd w:val="clear" w:color="auto" w:fill="FFFFFF"/>
        <w:ind w:firstLine="708"/>
        <w:jc w:val="both"/>
        <w:rPr>
          <w:sz w:val="28"/>
          <w:szCs w:val="28"/>
        </w:rPr>
      </w:pPr>
      <w:r w:rsidRPr="00B72375">
        <w:rPr>
          <w:sz w:val="28"/>
          <w:szCs w:val="28"/>
        </w:rPr>
        <w:t xml:space="preserve"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</w:t>
      </w:r>
      <w:r w:rsidRPr="00057AA3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Дерюгинского</w:t>
      </w:r>
      <w:proofErr w:type="spellEnd"/>
      <w:r w:rsidRPr="00057AA3">
        <w:rPr>
          <w:sz w:val="28"/>
          <w:szCs w:val="28"/>
        </w:rPr>
        <w:t xml:space="preserve"> сельсовета</w:t>
      </w:r>
      <w:r w:rsidRPr="00B72375">
        <w:rPr>
          <w:sz w:val="28"/>
          <w:szCs w:val="28"/>
        </w:rPr>
        <w:t>:</w:t>
      </w:r>
    </w:p>
    <w:p w:rsidR="001D4193" w:rsidRPr="00B72375" w:rsidRDefault="001D4193" w:rsidP="00BB5CDC">
      <w:pPr>
        <w:shd w:val="clear" w:color="auto" w:fill="FFFFFF"/>
        <w:ind w:firstLine="708"/>
        <w:jc w:val="both"/>
        <w:rPr>
          <w:sz w:val="28"/>
          <w:szCs w:val="28"/>
        </w:rPr>
      </w:pPr>
      <w:r w:rsidRPr="00B72375">
        <w:rPr>
          <w:sz w:val="28"/>
          <w:szCs w:val="28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1D4193" w:rsidRPr="00057AA3" w:rsidRDefault="001D4193" w:rsidP="00BB5CDC">
      <w:pPr>
        <w:ind w:firstLine="708"/>
        <w:jc w:val="both"/>
        <w:rPr>
          <w:rStyle w:val="fontstyle24"/>
          <w:sz w:val="28"/>
          <w:szCs w:val="28"/>
        </w:rPr>
      </w:pPr>
      <w:r w:rsidRPr="00B72375">
        <w:rPr>
          <w:sz w:val="28"/>
          <w:szCs w:val="28"/>
        </w:rPr>
        <w:t xml:space="preserve">обязательные </w:t>
      </w:r>
      <w:proofErr w:type="spellStart"/>
      <w:r w:rsidRPr="00B72375">
        <w:rPr>
          <w:sz w:val="28"/>
          <w:szCs w:val="28"/>
        </w:rPr>
        <w:t>адресообразующие</w:t>
      </w:r>
      <w:proofErr w:type="spellEnd"/>
      <w:r w:rsidRPr="00B72375">
        <w:rPr>
          <w:sz w:val="28"/>
          <w:szCs w:val="28"/>
        </w:rPr>
        <w:t xml:space="preserve"> элементы адреса объекта адресации</w:t>
      </w:r>
      <w:r>
        <w:rPr>
          <w:sz w:val="28"/>
          <w:szCs w:val="28"/>
        </w:rPr>
        <w:t>.</w:t>
      </w:r>
      <w:r w:rsidRPr="00057AA3">
        <w:rPr>
          <w:sz w:val="28"/>
          <w:szCs w:val="28"/>
        </w:rPr>
        <w:br/>
      </w:r>
    </w:p>
    <w:p w:rsidR="001D4193" w:rsidRPr="00057AA3" w:rsidRDefault="001D4193">
      <w:pPr>
        <w:ind w:firstLine="708"/>
        <w:jc w:val="both"/>
        <w:rPr>
          <w:rStyle w:val="fontstyle24"/>
          <w:sz w:val="28"/>
          <w:szCs w:val="28"/>
        </w:rPr>
      </w:pPr>
    </w:p>
    <w:sectPr w:rsidR="001D4193" w:rsidRPr="00057AA3" w:rsidSect="00057AA3">
      <w:headerReference w:type="even" r:id="rId54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193" w:rsidRDefault="001D4193">
      <w:r>
        <w:separator/>
      </w:r>
    </w:p>
  </w:endnote>
  <w:endnote w:type="continuationSeparator" w:id="1">
    <w:p w:rsidR="001D4193" w:rsidRDefault="001D4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193" w:rsidRDefault="001D4193">
      <w:r>
        <w:separator/>
      </w:r>
    </w:p>
  </w:footnote>
  <w:footnote w:type="continuationSeparator" w:id="1">
    <w:p w:rsidR="001D4193" w:rsidRDefault="001D4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93" w:rsidRDefault="00485BBF" w:rsidP="00476D2D">
    <w:pPr>
      <w:framePr w:wrap="around" w:vAnchor="text" w:hAnchor="margin" w:xAlign="center" w:y="1"/>
    </w:pPr>
    <w:fldSimple w:instr="PAGE  ">
      <w:r w:rsidR="001D4193">
        <w:rPr>
          <w:noProof/>
        </w:rPr>
        <w:t>15</w:t>
      </w:r>
    </w:fldSimple>
  </w:p>
  <w:p w:rsidR="001D4193" w:rsidRDefault="001D41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7E6"/>
    <w:multiLevelType w:val="hybridMultilevel"/>
    <w:tmpl w:val="AE580C82"/>
    <w:lvl w:ilvl="0" w:tplc="A8EE645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535F20"/>
    <w:multiLevelType w:val="hybridMultilevel"/>
    <w:tmpl w:val="1C12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8700B"/>
    <w:multiLevelType w:val="hybridMultilevel"/>
    <w:tmpl w:val="B67E9A3A"/>
    <w:lvl w:ilvl="0" w:tplc="C7EE875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78B"/>
    <w:rsid w:val="00001CD6"/>
    <w:rsid w:val="00002FF5"/>
    <w:rsid w:val="00005009"/>
    <w:rsid w:val="00031DD5"/>
    <w:rsid w:val="00032176"/>
    <w:rsid w:val="00047943"/>
    <w:rsid w:val="00057AA3"/>
    <w:rsid w:val="000624D6"/>
    <w:rsid w:val="00062BBD"/>
    <w:rsid w:val="00075714"/>
    <w:rsid w:val="00084FF6"/>
    <w:rsid w:val="000A0DE2"/>
    <w:rsid w:val="000D291A"/>
    <w:rsid w:val="000D56BA"/>
    <w:rsid w:val="000D77A5"/>
    <w:rsid w:val="000E1464"/>
    <w:rsid w:val="000F3C99"/>
    <w:rsid w:val="0010216A"/>
    <w:rsid w:val="0010567A"/>
    <w:rsid w:val="00137B2E"/>
    <w:rsid w:val="00137CA7"/>
    <w:rsid w:val="00142BD6"/>
    <w:rsid w:val="001450AF"/>
    <w:rsid w:val="00145504"/>
    <w:rsid w:val="00147897"/>
    <w:rsid w:val="00165E5B"/>
    <w:rsid w:val="00170DD9"/>
    <w:rsid w:val="001800B3"/>
    <w:rsid w:val="00190A20"/>
    <w:rsid w:val="00197A23"/>
    <w:rsid w:val="001C1DDC"/>
    <w:rsid w:val="001C261E"/>
    <w:rsid w:val="001C477F"/>
    <w:rsid w:val="001D4193"/>
    <w:rsid w:val="001D64AB"/>
    <w:rsid w:val="001E1221"/>
    <w:rsid w:val="001E146C"/>
    <w:rsid w:val="001E5742"/>
    <w:rsid w:val="001F69B8"/>
    <w:rsid w:val="00202B60"/>
    <w:rsid w:val="002044AF"/>
    <w:rsid w:val="0021397A"/>
    <w:rsid w:val="00214F63"/>
    <w:rsid w:val="00224CC6"/>
    <w:rsid w:val="00227820"/>
    <w:rsid w:val="002337E0"/>
    <w:rsid w:val="00234BD5"/>
    <w:rsid w:val="002422F6"/>
    <w:rsid w:val="00246892"/>
    <w:rsid w:val="00252D8A"/>
    <w:rsid w:val="0025312B"/>
    <w:rsid w:val="002572B9"/>
    <w:rsid w:val="00267D5C"/>
    <w:rsid w:val="00270911"/>
    <w:rsid w:val="00271468"/>
    <w:rsid w:val="00287780"/>
    <w:rsid w:val="00290357"/>
    <w:rsid w:val="002A00D4"/>
    <w:rsid w:val="002A5C5C"/>
    <w:rsid w:val="002C2975"/>
    <w:rsid w:val="002C7F70"/>
    <w:rsid w:val="002D1842"/>
    <w:rsid w:val="002E5521"/>
    <w:rsid w:val="002F2F09"/>
    <w:rsid w:val="002F56BE"/>
    <w:rsid w:val="00316434"/>
    <w:rsid w:val="00327B4A"/>
    <w:rsid w:val="00335E13"/>
    <w:rsid w:val="003707EA"/>
    <w:rsid w:val="003717A1"/>
    <w:rsid w:val="00386DD7"/>
    <w:rsid w:val="003925CC"/>
    <w:rsid w:val="003A5644"/>
    <w:rsid w:val="003B517F"/>
    <w:rsid w:val="003C60DA"/>
    <w:rsid w:val="003D08F2"/>
    <w:rsid w:val="003E6E7C"/>
    <w:rsid w:val="003F1211"/>
    <w:rsid w:val="003F6092"/>
    <w:rsid w:val="00402528"/>
    <w:rsid w:val="0043682A"/>
    <w:rsid w:val="00447483"/>
    <w:rsid w:val="00470525"/>
    <w:rsid w:val="00476D2D"/>
    <w:rsid w:val="0048157D"/>
    <w:rsid w:val="00484D8E"/>
    <w:rsid w:val="00485BBF"/>
    <w:rsid w:val="004946F7"/>
    <w:rsid w:val="004971B9"/>
    <w:rsid w:val="004A1F0E"/>
    <w:rsid w:val="004C43D0"/>
    <w:rsid w:val="004D003E"/>
    <w:rsid w:val="004D4849"/>
    <w:rsid w:val="004E2D0D"/>
    <w:rsid w:val="004F1335"/>
    <w:rsid w:val="004F5A19"/>
    <w:rsid w:val="00500268"/>
    <w:rsid w:val="00510B13"/>
    <w:rsid w:val="00510C3B"/>
    <w:rsid w:val="00522EA1"/>
    <w:rsid w:val="005402F9"/>
    <w:rsid w:val="00566694"/>
    <w:rsid w:val="00572AB1"/>
    <w:rsid w:val="005A5398"/>
    <w:rsid w:val="005B652E"/>
    <w:rsid w:val="005B7BFD"/>
    <w:rsid w:val="005C22B9"/>
    <w:rsid w:val="005C3930"/>
    <w:rsid w:val="005C73D9"/>
    <w:rsid w:val="005D17BC"/>
    <w:rsid w:val="005D44C0"/>
    <w:rsid w:val="005E1BF3"/>
    <w:rsid w:val="005F1584"/>
    <w:rsid w:val="005F7D12"/>
    <w:rsid w:val="006101DA"/>
    <w:rsid w:val="006132D0"/>
    <w:rsid w:val="006331E4"/>
    <w:rsid w:val="0063329B"/>
    <w:rsid w:val="00636663"/>
    <w:rsid w:val="006602FA"/>
    <w:rsid w:val="006710D6"/>
    <w:rsid w:val="006B12B6"/>
    <w:rsid w:val="006C0351"/>
    <w:rsid w:val="006C3A9A"/>
    <w:rsid w:val="006D7734"/>
    <w:rsid w:val="006E3D89"/>
    <w:rsid w:val="006F16D4"/>
    <w:rsid w:val="006F1F9D"/>
    <w:rsid w:val="006F38B1"/>
    <w:rsid w:val="006F7673"/>
    <w:rsid w:val="00707136"/>
    <w:rsid w:val="007142E1"/>
    <w:rsid w:val="00721CDF"/>
    <w:rsid w:val="00736C84"/>
    <w:rsid w:val="00755B7B"/>
    <w:rsid w:val="00761931"/>
    <w:rsid w:val="007676AE"/>
    <w:rsid w:val="00767C40"/>
    <w:rsid w:val="00785845"/>
    <w:rsid w:val="00796ECF"/>
    <w:rsid w:val="007B2F9F"/>
    <w:rsid w:val="007C19D6"/>
    <w:rsid w:val="007D3E2B"/>
    <w:rsid w:val="007D7F07"/>
    <w:rsid w:val="007E05EA"/>
    <w:rsid w:val="007F0B3F"/>
    <w:rsid w:val="007F15F4"/>
    <w:rsid w:val="007F552E"/>
    <w:rsid w:val="007F6EB6"/>
    <w:rsid w:val="00830FB5"/>
    <w:rsid w:val="0083607F"/>
    <w:rsid w:val="00843330"/>
    <w:rsid w:val="008445A4"/>
    <w:rsid w:val="00844C6D"/>
    <w:rsid w:val="00851468"/>
    <w:rsid w:val="00891130"/>
    <w:rsid w:val="008A2984"/>
    <w:rsid w:val="008C0F93"/>
    <w:rsid w:val="008C7E43"/>
    <w:rsid w:val="008E7ADE"/>
    <w:rsid w:val="00906713"/>
    <w:rsid w:val="00912A3A"/>
    <w:rsid w:val="00930271"/>
    <w:rsid w:val="00932744"/>
    <w:rsid w:val="00955BF3"/>
    <w:rsid w:val="0097186F"/>
    <w:rsid w:val="009B15D2"/>
    <w:rsid w:val="009B701B"/>
    <w:rsid w:val="009D0D4E"/>
    <w:rsid w:val="009E5624"/>
    <w:rsid w:val="009E68B2"/>
    <w:rsid w:val="009F57F4"/>
    <w:rsid w:val="00A06436"/>
    <w:rsid w:val="00A102A7"/>
    <w:rsid w:val="00A166D6"/>
    <w:rsid w:val="00A16B9A"/>
    <w:rsid w:val="00A1703D"/>
    <w:rsid w:val="00A2117D"/>
    <w:rsid w:val="00A23A0C"/>
    <w:rsid w:val="00A310C9"/>
    <w:rsid w:val="00A54320"/>
    <w:rsid w:val="00A62278"/>
    <w:rsid w:val="00A85470"/>
    <w:rsid w:val="00A92630"/>
    <w:rsid w:val="00AA30F8"/>
    <w:rsid w:val="00AA443D"/>
    <w:rsid w:val="00AA4456"/>
    <w:rsid w:val="00AB2C0A"/>
    <w:rsid w:val="00AD02A6"/>
    <w:rsid w:val="00AD60F2"/>
    <w:rsid w:val="00AE004B"/>
    <w:rsid w:val="00AF72C9"/>
    <w:rsid w:val="00B1484D"/>
    <w:rsid w:val="00B31AFC"/>
    <w:rsid w:val="00B344E9"/>
    <w:rsid w:val="00B4085E"/>
    <w:rsid w:val="00B46229"/>
    <w:rsid w:val="00B463F3"/>
    <w:rsid w:val="00B56904"/>
    <w:rsid w:val="00B67AE1"/>
    <w:rsid w:val="00B72375"/>
    <w:rsid w:val="00B73DC1"/>
    <w:rsid w:val="00B803B5"/>
    <w:rsid w:val="00B8583A"/>
    <w:rsid w:val="00BB2704"/>
    <w:rsid w:val="00BB5CDC"/>
    <w:rsid w:val="00BC3427"/>
    <w:rsid w:val="00BD4DD5"/>
    <w:rsid w:val="00BE234C"/>
    <w:rsid w:val="00BF14A2"/>
    <w:rsid w:val="00BF4564"/>
    <w:rsid w:val="00BF65FA"/>
    <w:rsid w:val="00C046FB"/>
    <w:rsid w:val="00C11129"/>
    <w:rsid w:val="00C17E1C"/>
    <w:rsid w:val="00C31913"/>
    <w:rsid w:val="00C34154"/>
    <w:rsid w:val="00C41C98"/>
    <w:rsid w:val="00C6596B"/>
    <w:rsid w:val="00C80BEE"/>
    <w:rsid w:val="00C86E27"/>
    <w:rsid w:val="00C921D0"/>
    <w:rsid w:val="00C97A77"/>
    <w:rsid w:val="00CA1D65"/>
    <w:rsid w:val="00CA5B0A"/>
    <w:rsid w:val="00CA7447"/>
    <w:rsid w:val="00CB10B3"/>
    <w:rsid w:val="00CB1A17"/>
    <w:rsid w:val="00CC3CF1"/>
    <w:rsid w:val="00CD0BB2"/>
    <w:rsid w:val="00CD22B4"/>
    <w:rsid w:val="00CE0BCD"/>
    <w:rsid w:val="00CE1A8F"/>
    <w:rsid w:val="00D118B4"/>
    <w:rsid w:val="00D167D7"/>
    <w:rsid w:val="00D22D8B"/>
    <w:rsid w:val="00D258AA"/>
    <w:rsid w:val="00D25B3A"/>
    <w:rsid w:val="00D3514E"/>
    <w:rsid w:val="00D4598B"/>
    <w:rsid w:val="00D75BDC"/>
    <w:rsid w:val="00D771F4"/>
    <w:rsid w:val="00D86154"/>
    <w:rsid w:val="00DA578B"/>
    <w:rsid w:val="00DA73BB"/>
    <w:rsid w:val="00DB0F71"/>
    <w:rsid w:val="00DB6473"/>
    <w:rsid w:val="00DB784A"/>
    <w:rsid w:val="00DC71DB"/>
    <w:rsid w:val="00DC7F9F"/>
    <w:rsid w:val="00DD08B4"/>
    <w:rsid w:val="00DD2EF1"/>
    <w:rsid w:val="00DD4FAB"/>
    <w:rsid w:val="00DD5F41"/>
    <w:rsid w:val="00DE5487"/>
    <w:rsid w:val="00DF4BFB"/>
    <w:rsid w:val="00E00E4D"/>
    <w:rsid w:val="00E35727"/>
    <w:rsid w:val="00E4367B"/>
    <w:rsid w:val="00E50F4C"/>
    <w:rsid w:val="00E629B7"/>
    <w:rsid w:val="00E8048B"/>
    <w:rsid w:val="00E81252"/>
    <w:rsid w:val="00E82392"/>
    <w:rsid w:val="00E9149C"/>
    <w:rsid w:val="00EA10A7"/>
    <w:rsid w:val="00EA5B71"/>
    <w:rsid w:val="00EB26D6"/>
    <w:rsid w:val="00EB5499"/>
    <w:rsid w:val="00ED0073"/>
    <w:rsid w:val="00EF4088"/>
    <w:rsid w:val="00F15595"/>
    <w:rsid w:val="00F22A11"/>
    <w:rsid w:val="00F24983"/>
    <w:rsid w:val="00F301D3"/>
    <w:rsid w:val="00F3743E"/>
    <w:rsid w:val="00F411DC"/>
    <w:rsid w:val="00F471A3"/>
    <w:rsid w:val="00F52FD9"/>
    <w:rsid w:val="00F80B6F"/>
    <w:rsid w:val="00F82DF6"/>
    <w:rsid w:val="00FA3C12"/>
    <w:rsid w:val="00FA4CFE"/>
    <w:rsid w:val="00FA51C0"/>
    <w:rsid w:val="00FB2318"/>
    <w:rsid w:val="00FC18A8"/>
    <w:rsid w:val="00FC3644"/>
    <w:rsid w:val="00FC7C34"/>
    <w:rsid w:val="00FD00C7"/>
    <w:rsid w:val="00FD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8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578B"/>
    <w:pPr>
      <w:keepNext/>
      <w:jc w:val="center"/>
      <w:outlineLvl w:val="0"/>
    </w:pPr>
    <w:rPr>
      <w:rFonts w:ascii="Arial Narrow" w:hAnsi="Arial Narrow"/>
      <w:sz w:val="26"/>
    </w:rPr>
  </w:style>
  <w:style w:type="paragraph" w:styleId="2">
    <w:name w:val="heading 2"/>
    <w:basedOn w:val="a"/>
    <w:next w:val="a"/>
    <w:link w:val="20"/>
    <w:uiPriority w:val="99"/>
    <w:qFormat/>
    <w:rsid w:val="00B569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A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5A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3">
    <w:name w:val="Стиль"/>
    <w:basedOn w:val="a"/>
    <w:uiPriority w:val="99"/>
    <w:rsid w:val="00DE54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Title"/>
    <w:basedOn w:val="a"/>
    <w:link w:val="a5"/>
    <w:uiPriority w:val="99"/>
    <w:qFormat/>
    <w:rsid w:val="00DA578B"/>
    <w:pPr>
      <w:jc w:val="center"/>
    </w:pPr>
    <w:rPr>
      <w:rFonts w:ascii="Arial Narrow" w:hAnsi="Arial Narrow"/>
      <w:sz w:val="26"/>
    </w:rPr>
  </w:style>
  <w:style w:type="character" w:customStyle="1" w:styleId="a5">
    <w:name w:val="Название Знак"/>
    <w:basedOn w:val="a0"/>
    <w:link w:val="a4"/>
    <w:uiPriority w:val="10"/>
    <w:rsid w:val="003A5A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DA578B"/>
    <w:pPr>
      <w:jc w:val="both"/>
    </w:pPr>
    <w:rPr>
      <w:rFonts w:ascii="Arial Narrow" w:hAnsi="Arial Narrow"/>
      <w:sz w:val="26"/>
    </w:rPr>
  </w:style>
  <w:style w:type="character" w:customStyle="1" w:styleId="a7">
    <w:name w:val="Основной текст Знак"/>
    <w:basedOn w:val="a0"/>
    <w:link w:val="a6"/>
    <w:uiPriority w:val="99"/>
    <w:locked/>
    <w:rsid w:val="00A16B9A"/>
    <w:rPr>
      <w:rFonts w:ascii="Arial Narrow" w:hAnsi="Arial Narrow" w:cs="Times New Roman"/>
      <w:sz w:val="26"/>
    </w:rPr>
  </w:style>
  <w:style w:type="paragraph" w:customStyle="1" w:styleId="style4">
    <w:name w:val="style4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style24"/>
    <w:basedOn w:val="a0"/>
    <w:uiPriority w:val="99"/>
    <w:rsid w:val="00B56904"/>
    <w:rPr>
      <w:rFonts w:cs="Times New Roman"/>
    </w:rPr>
  </w:style>
  <w:style w:type="character" w:customStyle="1" w:styleId="spelle">
    <w:name w:val="spelle"/>
    <w:basedOn w:val="a0"/>
    <w:uiPriority w:val="99"/>
    <w:rsid w:val="00B56904"/>
    <w:rPr>
      <w:rFonts w:cs="Times New Roman"/>
    </w:rPr>
  </w:style>
  <w:style w:type="paragraph" w:customStyle="1" w:styleId="style11">
    <w:name w:val="style11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7">
    <w:name w:val="fontstyle27"/>
    <w:basedOn w:val="a0"/>
    <w:uiPriority w:val="99"/>
    <w:rsid w:val="00B56904"/>
    <w:rPr>
      <w:rFonts w:cs="Times New Roman"/>
    </w:rPr>
  </w:style>
  <w:style w:type="character" w:customStyle="1" w:styleId="fontstyle21">
    <w:name w:val="fontstyle21"/>
    <w:basedOn w:val="a0"/>
    <w:uiPriority w:val="99"/>
    <w:rsid w:val="00B56904"/>
    <w:rPr>
      <w:rFonts w:cs="Times New Roman"/>
    </w:rPr>
  </w:style>
  <w:style w:type="character" w:customStyle="1" w:styleId="fontstyle26">
    <w:name w:val="fontstyle26"/>
    <w:basedOn w:val="a0"/>
    <w:uiPriority w:val="99"/>
    <w:rsid w:val="00B56904"/>
    <w:rPr>
      <w:rFonts w:cs="Times New Roman"/>
    </w:rPr>
  </w:style>
  <w:style w:type="paragraph" w:customStyle="1" w:styleId="style9">
    <w:name w:val="style9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style19"/>
    <w:basedOn w:val="a0"/>
    <w:uiPriority w:val="99"/>
    <w:rsid w:val="00B56904"/>
    <w:rPr>
      <w:rFonts w:cs="Times New Roman"/>
    </w:rPr>
  </w:style>
  <w:style w:type="paragraph" w:customStyle="1" w:styleId="ConsPlusNormal">
    <w:name w:val="ConsPlusNormal"/>
    <w:uiPriority w:val="99"/>
    <w:rsid w:val="00B56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2C29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31A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AD2"/>
    <w:rPr>
      <w:sz w:val="0"/>
      <w:szCs w:val="0"/>
    </w:rPr>
  </w:style>
  <w:style w:type="paragraph" w:customStyle="1" w:styleId="ConsPlusTitle">
    <w:name w:val="ConsPlusTitle"/>
    <w:uiPriority w:val="99"/>
    <w:rsid w:val="00DE5487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b">
    <w:name w:val="header"/>
    <w:basedOn w:val="a"/>
    <w:link w:val="ac"/>
    <w:uiPriority w:val="99"/>
    <w:rsid w:val="0040252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02528"/>
    <w:rPr>
      <w:rFonts w:ascii="Calibri" w:hAnsi="Calibri" w:cs="Times New Roman"/>
      <w:sz w:val="22"/>
      <w:szCs w:val="22"/>
      <w:lang w:val="ru-RU" w:eastAsia="ru-RU" w:bidi="ar-SA"/>
    </w:rPr>
  </w:style>
  <w:style w:type="paragraph" w:styleId="ad">
    <w:name w:val="footer"/>
    <w:basedOn w:val="a"/>
    <w:link w:val="ae"/>
    <w:uiPriority w:val="99"/>
    <w:semiHidden/>
    <w:rsid w:val="0040252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02528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4025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0252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">
    <w:name w:val="Содержимое таблицы"/>
    <w:basedOn w:val="a"/>
    <w:uiPriority w:val="99"/>
    <w:rsid w:val="00DB647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af0">
    <w:name w:val="Hyperlink"/>
    <w:basedOn w:val="a0"/>
    <w:uiPriority w:val="99"/>
    <w:rsid w:val="002044AF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0D56B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0D56B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D56BA"/>
    <w:rPr>
      <w:rFonts w:cs="Times New Roman"/>
    </w:rPr>
  </w:style>
  <w:style w:type="character" w:customStyle="1" w:styleId="s10">
    <w:name w:val="s_10"/>
    <w:basedOn w:val="a0"/>
    <w:uiPriority w:val="99"/>
    <w:rsid w:val="000D56BA"/>
    <w:rPr>
      <w:rFonts w:cs="Times New Roman"/>
    </w:rPr>
  </w:style>
  <w:style w:type="character" w:styleId="af1">
    <w:name w:val="FollowedHyperlink"/>
    <w:basedOn w:val="a0"/>
    <w:uiPriority w:val="99"/>
    <w:rsid w:val="001800B3"/>
    <w:rPr>
      <w:rFonts w:cs="Times New Roman"/>
      <w:color w:val="800080"/>
      <w:u w:val="single"/>
    </w:rPr>
  </w:style>
  <w:style w:type="paragraph" w:customStyle="1" w:styleId="Approver">
    <w:name w:val="Approver"/>
    <w:basedOn w:val="a"/>
    <w:uiPriority w:val="99"/>
    <w:rsid w:val="00476D2D"/>
    <w:pPr>
      <w:spacing w:before="40"/>
      <w:ind w:left="284"/>
    </w:pPr>
    <w:rPr>
      <w:sz w:val="24"/>
    </w:rPr>
  </w:style>
  <w:style w:type="paragraph" w:styleId="af2">
    <w:name w:val="No Spacing"/>
    <w:uiPriority w:val="99"/>
    <w:qFormat/>
    <w:rsid w:val="00A16B9A"/>
    <w:rPr>
      <w:rFonts w:ascii="Calibri" w:hAnsi="Calibri"/>
      <w:lang w:eastAsia="en-US"/>
    </w:rPr>
  </w:style>
  <w:style w:type="paragraph" w:styleId="af3">
    <w:name w:val="Normal (Web)"/>
    <w:basedOn w:val="a"/>
    <w:uiPriority w:val="99"/>
    <w:rsid w:val="00EA10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38258/6/" TargetMode="External"/><Relationship Id="rId18" Type="http://schemas.openxmlformats.org/officeDocument/2006/relationships/hyperlink" Target="http://base.garant.ru/10164072/11/" TargetMode="External"/><Relationship Id="rId26" Type="http://schemas.openxmlformats.org/officeDocument/2006/relationships/hyperlink" Target="http://base.garant.ru/70803770/" TargetMode="External"/><Relationship Id="rId39" Type="http://schemas.openxmlformats.org/officeDocument/2006/relationships/hyperlink" Target="http://base.garant.ru/70803770/" TargetMode="External"/><Relationship Id="rId21" Type="http://schemas.openxmlformats.org/officeDocument/2006/relationships/hyperlink" Target="http://base.garant.ru/12184522/" TargetMode="External"/><Relationship Id="rId34" Type="http://schemas.openxmlformats.org/officeDocument/2006/relationships/hyperlink" Target="http://base.garant.ru/70803770/" TargetMode="External"/><Relationship Id="rId42" Type="http://schemas.openxmlformats.org/officeDocument/2006/relationships/hyperlink" Target="http://base.garant.ru/70803770/" TargetMode="External"/><Relationship Id="rId47" Type="http://schemas.openxmlformats.org/officeDocument/2006/relationships/hyperlink" Target="http://base.garant.ru/70803770/" TargetMode="External"/><Relationship Id="rId50" Type="http://schemas.openxmlformats.org/officeDocument/2006/relationships/hyperlink" Target="http://base.garant.ru/70803770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base.garant.ru/12138258/6/" TargetMode="External"/><Relationship Id="rId12" Type="http://schemas.openxmlformats.org/officeDocument/2006/relationships/hyperlink" Target="http://base.garant.ru/12124624/2/" TargetMode="External"/><Relationship Id="rId17" Type="http://schemas.openxmlformats.org/officeDocument/2006/relationships/hyperlink" Target="http://base.garant.ru/70865886/" TargetMode="External"/><Relationship Id="rId25" Type="http://schemas.openxmlformats.org/officeDocument/2006/relationships/hyperlink" Target="http://base.garant.ru/70865886/" TargetMode="External"/><Relationship Id="rId33" Type="http://schemas.openxmlformats.org/officeDocument/2006/relationships/hyperlink" Target="http://base.garant.ru/70865886/" TargetMode="External"/><Relationship Id="rId38" Type="http://schemas.openxmlformats.org/officeDocument/2006/relationships/hyperlink" Target="http://base.garant.ru/70803770/" TargetMode="External"/><Relationship Id="rId46" Type="http://schemas.openxmlformats.org/officeDocument/2006/relationships/hyperlink" Target="http://base.garant.ru/7086588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803770/" TargetMode="External"/><Relationship Id="rId20" Type="http://schemas.openxmlformats.org/officeDocument/2006/relationships/hyperlink" Target="http://base.garant.ru/10164072/11/" TargetMode="External"/><Relationship Id="rId29" Type="http://schemas.openxmlformats.org/officeDocument/2006/relationships/hyperlink" Target="http://base.garant.ru/70803770/" TargetMode="External"/><Relationship Id="rId41" Type="http://schemas.openxmlformats.org/officeDocument/2006/relationships/hyperlink" Target="http://base.garant.ru/70803770/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1129192/ca02e6ed6dbc88322fa399901f87b351/" TargetMode="External"/><Relationship Id="rId24" Type="http://schemas.openxmlformats.org/officeDocument/2006/relationships/hyperlink" Target="http://base.garant.ru/70803770/" TargetMode="External"/><Relationship Id="rId32" Type="http://schemas.openxmlformats.org/officeDocument/2006/relationships/hyperlink" Target="http://base.garant.ru/70803770/" TargetMode="External"/><Relationship Id="rId37" Type="http://schemas.openxmlformats.org/officeDocument/2006/relationships/hyperlink" Target="http://base.garant.ru/70803770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70803770/" TargetMode="External"/><Relationship Id="rId53" Type="http://schemas.openxmlformats.org/officeDocument/2006/relationships/hyperlink" Target="http://base.garant.ru/1010300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70865886/" TargetMode="External"/><Relationship Id="rId23" Type="http://schemas.openxmlformats.org/officeDocument/2006/relationships/hyperlink" Target="http://base.garant.ru/70865886/" TargetMode="External"/><Relationship Id="rId28" Type="http://schemas.openxmlformats.org/officeDocument/2006/relationships/hyperlink" Target="http://base.garant.ru/70803770/" TargetMode="External"/><Relationship Id="rId36" Type="http://schemas.openxmlformats.org/officeDocument/2006/relationships/hyperlink" Target="http://base.garant.ru/70803770/" TargetMode="External"/><Relationship Id="rId49" Type="http://schemas.openxmlformats.org/officeDocument/2006/relationships/hyperlink" Target="http://base.garant.ru/70803770/" TargetMode="External"/><Relationship Id="rId10" Type="http://schemas.openxmlformats.org/officeDocument/2006/relationships/hyperlink" Target="http://base.garant.ru/71129192/" TargetMode="External"/><Relationship Id="rId19" Type="http://schemas.openxmlformats.org/officeDocument/2006/relationships/hyperlink" Target="http://base.garant.ru/70865886/" TargetMode="External"/><Relationship Id="rId31" Type="http://schemas.openxmlformats.org/officeDocument/2006/relationships/hyperlink" Target="http://base.garant.ru/70803770/" TargetMode="External"/><Relationship Id="rId44" Type="http://schemas.openxmlformats.org/officeDocument/2006/relationships/hyperlink" Target="http://base.garant.ru/70803770/" TargetMode="External"/><Relationship Id="rId52" Type="http://schemas.openxmlformats.org/officeDocument/2006/relationships/hyperlink" Target="http://base.garant.ru/708037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91/4/" TargetMode="External"/><Relationship Id="rId14" Type="http://schemas.openxmlformats.org/officeDocument/2006/relationships/hyperlink" Target="http://base.garant.ru/70865886/" TargetMode="External"/><Relationship Id="rId22" Type="http://schemas.openxmlformats.org/officeDocument/2006/relationships/hyperlink" Target="http://base.garant.ru/70865886/" TargetMode="External"/><Relationship Id="rId27" Type="http://schemas.openxmlformats.org/officeDocument/2006/relationships/hyperlink" Target="http://base.garant.ru/70803770/" TargetMode="External"/><Relationship Id="rId30" Type="http://schemas.openxmlformats.org/officeDocument/2006/relationships/hyperlink" Target="http://base.garant.ru/70803770/" TargetMode="External"/><Relationship Id="rId35" Type="http://schemas.openxmlformats.org/officeDocument/2006/relationships/hyperlink" Target="http://base.garant.ru/70803770/" TargetMode="External"/><Relationship Id="rId43" Type="http://schemas.openxmlformats.org/officeDocument/2006/relationships/hyperlink" Target="http://base.garant.ru/70803770/" TargetMode="External"/><Relationship Id="rId48" Type="http://schemas.openxmlformats.org/officeDocument/2006/relationships/hyperlink" Target="http://base.garant.ru/70865886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base.garant.ru/12154874/3/" TargetMode="External"/><Relationship Id="rId51" Type="http://schemas.openxmlformats.org/officeDocument/2006/relationships/hyperlink" Target="http://base.garant.ru/70803770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4845</Words>
  <Characters>39952</Characters>
  <Application>Microsoft Office Word</Application>
  <DocSecurity>0</DocSecurity>
  <Lines>332</Lines>
  <Paragraphs>89</Paragraphs>
  <ScaleCrop>false</ScaleCrop>
  <Company>Reanimator Extreme Edition</Company>
  <LinksUpToDate>false</LinksUpToDate>
  <CharactersWithSpaces>44708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Пользователь Windows</cp:lastModifiedBy>
  <cp:revision>15</cp:revision>
  <cp:lastPrinted>2020-11-27T05:46:00Z</cp:lastPrinted>
  <dcterms:created xsi:type="dcterms:W3CDTF">2020-01-21T06:21:00Z</dcterms:created>
  <dcterms:modified xsi:type="dcterms:W3CDTF">2020-11-28T18:40:00Z</dcterms:modified>
</cp:coreProperties>
</file>